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4845B" w14:textId="77777777" w:rsidR="006C7DCB" w:rsidRPr="00072CED" w:rsidRDefault="00CC1A50" w:rsidP="00CC25EC">
      <w:pPr>
        <w:pStyle w:val="MAINHEAD"/>
        <w:rPr>
          <w:rFonts w:ascii="ACaslon Regular" w:hAnsi="ACaslon Regular"/>
          <w:i/>
          <w:color w:val="auto"/>
        </w:rPr>
      </w:pPr>
      <w:bookmarkStart w:id="0" w:name="_GoBack"/>
      <w:bookmarkEnd w:id="0"/>
      <w:r>
        <w:t>film guide</w:t>
      </w:r>
      <w:r w:rsidR="00701252">
        <w:t xml:space="preserve"> for teachers</w:t>
      </w:r>
    </w:p>
    <w:p w14:paraId="0BB68AE7" w14:textId="77777777" w:rsidR="006C7DCB" w:rsidRPr="00A0192E" w:rsidRDefault="00CC1A50" w:rsidP="00CC25EC">
      <w:pPr>
        <w:pStyle w:val="HEAD"/>
      </w:pPr>
      <w:r>
        <w:t>Key concepts</w:t>
      </w:r>
      <w:r w:rsidR="006C7DCB" w:rsidRPr="00A0192E">
        <w:t xml:space="preserve"> </w:t>
      </w:r>
    </w:p>
    <w:p w14:paraId="3A458D95" w14:textId="5F7A7BE3" w:rsidR="009A6457" w:rsidRDefault="009A6457" w:rsidP="00A83AF3">
      <w:pPr>
        <w:pStyle w:val="BULLETLEFTMARGIN"/>
      </w:pPr>
      <w:r>
        <w:t>Most v</w:t>
      </w:r>
      <w:r w:rsidR="000905BA">
        <w:t xml:space="preserve">iruses </w:t>
      </w:r>
      <w:r>
        <w:t xml:space="preserve">infect </w:t>
      </w:r>
      <w:r w:rsidR="00FF5CB5">
        <w:t xml:space="preserve">a limited number of species, </w:t>
      </w:r>
      <w:r>
        <w:t xml:space="preserve">or hosts, </w:t>
      </w:r>
      <w:r w:rsidR="00FF5CB5">
        <w:t xml:space="preserve">but occasionally they </w:t>
      </w:r>
      <w:r w:rsidR="000905BA">
        <w:t>adapt and spread to other hosts</w:t>
      </w:r>
      <w:r w:rsidR="009251C7">
        <w:t>.</w:t>
      </w:r>
      <w:r>
        <w:t xml:space="preserve"> </w:t>
      </w:r>
    </w:p>
    <w:p w14:paraId="0E3C5CDB" w14:textId="7D707E09" w:rsidR="000905BA" w:rsidRDefault="009A6457" w:rsidP="00A83AF3">
      <w:pPr>
        <w:pStyle w:val="BULLETLEFTMARGIN"/>
      </w:pPr>
      <w:r>
        <w:t>Viruses cause disease in some hosts and not others.</w:t>
      </w:r>
    </w:p>
    <w:p w14:paraId="6C788784" w14:textId="21C5EC43" w:rsidR="00280FA7" w:rsidRDefault="009A6457" w:rsidP="00A83AF3">
      <w:pPr>
        <w:pStyle w:val="BULLETLEFTMARGIN"/>
      </w:pPr>
      <w:r>
        <w:t>Viruses</w:t>
      </w:r>
      <w:r w:rsidR="00A83AF3">
        <w:t xml:space="preserve"> </w:t>
      </w:r>
      <w:r w:rsidR="00042B18">
        <w:t xml:space="preserve">that </w:t>
      </w:r>
      <w:r w:rsidR="00A83AF3">
        <w:t>s</w:t>
      </w:r>
      <w:r w:rsidR="0083691E">
        <w:t>pill</w:t>
      </w:r>
      <w:r w:rsidR="00766BED">
        <w:t xml:space="preserve"> </w:t>
      </w:r>
      <w:r w:rsidR="0083691E">
        <w:t xml:space="preserve">over </w:t>
      </w:r>
      <w:r w:rsidR="00A83AF3">
        <w:t xml:space="preserve">from </w:t>
      </w:r>
      <w:r w:rsidR="0083691E">
        <w:t xml:space="preserve">an </w:t>
      </w:r>
      <w:r w:rsidR="00A83AF3">
        <w:t>animal</w:t>
      </w:r>
      <w:r w:rsidR="0083691E">
        <w:t xml:space="preserve"> source, or reservoir,</w:t>
      </w:r>
      <w:r w:rsidR="00A83AF3">
        <w:t xml:space="preserve"> to humans are called zoonotic</w:t>
      </w:r>
      <w:r>
        <w:t xml:space="preserve"> viruses</w:t>
      </w:r>
      <w:r w:rsidR="00A83AF3">
        <w:t>. A large percentage of emerging infectio</w:t>
      </w:r>
      <w:r w:rsidR="00EF023D">
        <w:t>us diseases</w:t>
      </w:r>
      <w:r w:rsidR="00A83AF3">
        <w:t xml:space="preserve"> </w:t>
      </w:r>
      <w:r>
        <w:t xml:space="preserve">in humans </w:t>
      </w:r>
      <w:proofErr w:type="gramStart"/>
      <w:r w:rsidR="00A83AF3">
        <w:t>are</w:t>
      </w:r>
      <w:proofErr w:type="gramEnd"/>
      <w:r w:rsidR="00A83AF3">
        <w:t xml:space="preserve"> </w:t>
      </w:r>
      <w:r w:rsidR="00383950">
        <w:t xml:space="preserve">viral </w:t>
      </w:r>
      <w:proofErr w:type="spellStart"/>
      <w:r w:rsidR="00383950">
        <w:t>zoonoses</w:t>
      </w:r>
      <w:proofErr w:type="spellEnd"/>
      <w:r w:rsidR="00A83AF3">
        <w:t>.</w:t>
      </w:r>
    </w:p>
    <w:p w14:paraId="66F3D673" w14:textId="3F81B348" w:rsidR="00A83AF3" w:rsidRDefault="000A582D" w:rsidP="00A83AF3">
      <w:pPr>
        <w:pStyle w:val="BULLETLEFTMARGIN"/>
      </w:pPr>
      <w:r>
        <w:t>T</w:t>
      </w:r>
      <w:r w:rsidR="009A6457">
        <w:t xml:space="preserve">he </w:t>
      </w:r>
      <w:r w:rsidR="00A83AF3" w:rsidRPr="00A83AF3">
        <w:t xml:space="preserve">spillover </w:t>
      </w:r>
      <w:r w:rsidR="009A6457">
        <w:t xml:space="preserve">of viruses </w:t>
      </w:r>
      <w:r w:rsidR="00A83AF3" w:rsidRPr="00A83AF3">
        <w:t xml:space="preserve">from wild animals to humans is </w:t>
      </w:r>
      <w:r w:rsidR="00EF023D">
        <w:t>increasing</w:t>
      </w:r>
      <w:r w:rsidRPr="000A582D">
        <w:t xml:space="preserve"> </w:t>
      </w:r>
      <w:r>
        <w:t>for multiple reasons</w:t>
      </w:r>
      <w:r w:rsidR="00EF023D">
        <w:t>,</w:t>
      </w:r>
      <w:r w:rsidR="00A83AF3" w:rsidRPr="00A83AF3">
        <w:t xml:space="preserve"> </w:t>
      </w:r>
      <w:r w:rsidR="00EF023D">
        <w:t>including the growth of</w:t>
      </w:r>
      <w:r w:rsidR="00A83AF3" w:rsidRPr="00A83AF3">
        <w:t xml:space="preserve"> human populations </w:t>
      </w:r>
      <w:r w:rsidR="008C1B9D">
        <w:t>and encroachment</w:t>
      </w:r>
      <w:r w:rsidR="00A83AF3" w:rsidRPr="00A83AF3">
        <w:t xml:space="preserve"> into wild areas</w:t>
      </w:r>
      <w:r w:rsidR="00A83AF3">
        <w:t xml:space="preserve">. </w:t>
      </w:r>
    </w:p>
    <w:p w14:paraId="3376F197" w14:textId="341DD9C8" w:rsidR="00792BD7" w:rsidRDefault="00BD492C" w:rsidP="00792BD7">
      <w:pPr>
        <w:pStyle w:val="BULLETLEFTMARGIN"/>
      </w:pPr>
      <w:r>
        <w:t xml:space="preserve">Outbreaks of disease in </w:t>
      </w:r>
      <w:r w:rsidR="00792BD7">
        <w:t>dense urban areas</w:t>
      </w:r>
      <w:r w:rsidR="0024726A">
        <w:t xml:space="preserve"> can lead to more wide</w:t>
      </w:r>
      <w:r>
        <w:t>spread disease epidemics</w:t>
      </w:r>
      <w:r w:rsidR="00792BD7">
        <w:t>.</w:t>
      </w:r>
    </w:p>
    <w:p w14:paraId="751EF256" w14:textId="41058B33" w:rsidR="00792BD7" w:rsidRDefault="0024726A" w:rsidP="00792BD7">
      <w:pPr>
        <w:pStyle w:val="BULLETLEFTMARGIN"/>
      </w:pPr>
      <w:r>
        <w:t>To understand how outbreaks begin and spread, p</w:t>
      </w:r>
      <w:r w:rsidRPr="00792BD7">
        <w:t xml:space="preserve">ublic </w:t>
      </w:r>
      <w:r w:rsidR="00792BD7" w:rsidRPr="00792BD7">
        <w:t>health officials collect evidence from basic biolog</w:t>
      </w:r>
      <w:r w:rsidR="00792BD7">
        <w:t>ical research</w:t>
      </w:r>
      <w:r w:rsidR="00792BD7" w:rsidRPr="00792BD7">
        <w:t>, interview</w:t>
      </w:r>
      <w:r w:rsidR="00792BD7">
        <w:t>s</w:t>
      </w:r>
      <w:r w:rsidR="00792BD7" w:rsidRPr="00792BD7">
        <w:t>, monitoring people’s health status</w:t>
      </w:r>
      <w:r w:rsidR="0036054B">
        <w:t xml:space="preserve">, and </w:t>
      </w:r>
      <w:r w:rsidR="00E543DE">
        <w:t>purposefully designed</w:t>
      </w:r>
      <w:r w:rsidR="0036054B">
        <w:t xml:space="preserve"> studies</w:t>
      </w:r>
      <w:r w:rsidR="00766BED">
        <w:t>.</w:t>
      </w:r>
      <w:r w:rsidR="0036054B">
        <w:t xml:space="preserve"> </w:t>
      </w:r>
    </w:p>
    <w:p w14:paraId="3F43CE32" w14:textId="6B9AE7B1" w:rsidR="0036054B" w:rsidRPr="00792BD7" w:rsidRDefault="0036054B" w:rsidP="0036054B">
      <w:pPr>
        <w:pStyle w:val="BULLETLEFTMARGIN"/>
      </w:pPr>
      <w:r w:rsidRPr="00792BD7">
        <w:t xml:space="preserve">Strategies to </w:t>
      </w:r>
      <w:r w:rsidR="009251C7">
        <w:t xml:space="preserve">prevent or </w:t>
      </w:r>
      <w:r w:rsidRPr="00792BD7">
        <w:t xml:space="preserve">contain viral outbreaks include </w:t>
      </w:r>
      <w:r w:rsidR="006373C0">
        <w:t>vector control</w:t>
      </w:r>
      <w:r w:rsidR="00EB4A30">
        <w:t>,</w:t>
      </w:r>
      <w:r w:rsidR="006373C0">
        <w:t xml:space="preserve"> </w:t>
      </w:r>
      <w:r w:rsidRPr="00792BD7">
        <w:t>quarantine</w:t>
      </w:r>
      <w:r w:rsidR="00EB4A30">
        <w:t xml:space="preserve">, </w:t>
      </w:r>
      <w:r w:rsidR="009251C7">
        <w:t>vaccination</w:t>
      </w:r>
      <w:r w:rsidR="00EB4A30">
        <w:t xml:space="preserve">, </w:t>
      </w:r>
      <w:r>
        <w:t xml:space="preserve">and </w:t>
      </w:r>
      <w:r w:rsidR="00B36310">
        <w:t>contact tracing</w:t>
      </w:r>
      <w:r>
        <w:t>.</w:t>
      </w:r>
    </w:p>
    <w:p w14:paraId="52AF1537" w14:textId="6DC79EEE" w:rsidR="0083691E" w:rsidRPr="0002372D" w:rsidRDefault="00792BD7" w:rsidP="00792BD7">
      <w:pPr>
        <w:pStyle w:val="BULLETLEFTMARGIN"/>
      </w:pPr>
      <w:r w:rsidRPr="00792BD7">
        <w:t xml:space="preserve">To help predict and avoid viral outbreaks, public health officials identify animal reservoirs of the </w:t>
      </w:r>
      <w:r w:rsidR="007B7860">
        <w:t>virus</w:t>
      </w:r>
      <w:r w:rsidR="009C4816">
        <w:t xml:space="preserve"> </w:t>
      </w:r>
      <w:r w:rsidRPr="00792BD7">
        <w:t xml:space="preserve">and monitor viral strains to detect more virulent or transmissible forms </w:t>
      </w:r>
      <w:r w:rsidR="00627FBF">
        <w:t xml:space="preserve">that may </w:t>
      </w:r>
      <w:r w:rsidRPr="00792BD7">
        <w:t>emerge.</w:t>
      </w:r>
      <w:r w:rsidR="0083691E" w:rsidRPr="0083691E">
        <w:rPr>
          <w:rFonts w:asciiTheme="minorHAnsi" w:eastAsiaTheme="minorEastAsia" w:hAnsiTheme="minorHAnsi" w:cstheme="minorBidi"/>
          <w:sz w:val="24"/>
          <w:lang w:eastAsia="en-US"/>
        </w:rPr>
        <w:t xml:space="preserve"> </w:t>
      </w:r>
    </w:p>
    <w:p w14:paraId="274A1EDF" w14:textId="355B3A1E" w:rsidR="00792BD7" w:rsidRDefault="0083691E" w:rsidP="00792BD7">
      <w:pPr>
        <w:pStyle w:val="BULLETLEFTMARGIN"/>
      </w:pPr>
      <w:r w:rsidRPr="0083691E">
        <w:t xml:space="preserve">Better understanding of the basic biology of infectious disease can lead to effective </w:t>
      </w:r>
      <w:r w:rsidR="00EB4A30" w:rsidRPr="0083691E">
        <w:t>disease prevention</w:t>
      </w:r>
      <w:r w:rsidR="00EB4A30">
        <w:t>,</w:t>
      </w:r>
      <w:r w:rsidR="00EB4A30" w:rsidRPr="0083691E">
        <w:t xml:space="preserve"> </w:t>
      </w:r>
      <w:r w:rsidRPr="0083691E">
        <w:t>stemming of outbreaks</w:t>
      </w:r>
      <w:r w:rsidR="00EB4A30">
        <w:t>, and</w:t>
      </w:r>
      <w:r w:rsidRPr="0083691E">
        <w:t xml:space="preserve"> treatments.</w:t>
      </w:r>
    </w:p>
    <w:p w14:paraId="618F0828" w14:textId="3B75EB0D" w:rsidR="00792BD7" w:rsidRPr="00792BD7" w:rsidRDefault="00792BD7" w:rsidP="00792BD7">
      <w:pPr>
        <w:pStyle w:val="BULLETLEFTMARGIN"/>
      </w:pPr>
      <w:r>
        <w:t>Global partnership</w:t>
      </w:r>
      <w:r w:rsidR="00627FBF">
        <w:t>s</w:t>
      </w:r>
      <w:r>
        <w:t xml:space="preserve"> and investments in public health programs are vital in preventing disease outbreaks.</w:t>
      </w:r>
    </w:p>
    <w:p w14:paraId="6B2CA0A9" w14:textId="77790506" w:rsidR="006C7DCB" w:rsidRDefault="00280FA7" w:rsidP="00CC25EC">
      <w:pPr>
        <w:pStyle w:val="HEAD"/>
      </w:pPr>
      <w:bookmarkStart w:id="1" w:name="OLE_LINK1"/>
      <w:bookmarkStart w:id="2" w:name="OLE_LINK2"/>
      <w:r>
        <w:t>curriculum connections</w:t>
      </w:r>
      <w:r w:rsidR="006C7DCB" w:rsidRPr="00A0192E">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850"/>
      </w:tblGrid>
      <w:tr w:rsidR="00A34A0C" w:rsidRPr="004C11FD" w14:paraId="5B9A9703" w14:textId="77777777" w:rsidTr="00C95854">
        <w:tc>
          <w:tcPr>
            <w:tcW w:w="3060" w:type="dxa"/>
            <w:tcBorders>
              <w:bottom w:val="single" w:sz="12" w:space="0" w:color="auto"/>
            </w:tcBorders>
          </w:tcPr>
          <w:p w14:paraId="2A1C53FB" w14:textId="77777777" w:rsidR="00A34A0C" w:rsidRPr="00A34A0C" w:rsidRDefault="00A34A0C" w:rsidP="008B0648">
            <w:pPr>
              <w:pStyle w:val="TableLeftColumnHead"/>
            </w:pPr>
            <w:r w:rsidRPr="00A34A0C">
              <w:t>Curriculum</w:t>
            </w:r>
          </w:p>
        </w:tc>
        <w:tc>
          <w:tcPr>
            <w:tcW w:w="5850" w:type="dxa"/>
            <w:tcBorders>
              <w:bottom w:val="single" w:sz="12" w:space="0" w:color="auto"/>
            </w:tcBorders>
          </w:tcPr>
          <w:p w14:paraId="1BCE7CE8" w14:textId="77777777" w:rsidR="00A34A0C" w:rsidRPr="00A34A0C" w:rsidRDefault="00A34A0C" w:rsidP="008B0648">
            <w:pPr>
              <w:pStyle w:val="TableOtherColumnHeads"/>
            </w:pPr>
            <w:r w:rsidRPr="00A34A0C">
              <w:t>Standards</w:t>
            </w:r>
          </w:p>
        </w:tc>
      </w:tr>
      <w:tr w:rsidR="00A34A0C" w:rsidRPr="004C11FD" w14:paraId="57A3E280" w14:textId="77777777" w:rsidTr="004E7C79">
        <w:trPr>
          <w:trHeight w:val="303"/>
        </w:trPr>
        <w:tc>
          <w:tcPr>
            <w:tcW w:w="3060" w:type="dxa"/>
          </w:tcPr>
          <w:p w14:paraId="54A039E9" w14:textId="77777777" w:rsidR="00A34A0C" w:rsidRPr="00A34A0C" w:rsidRDefault="00A34A0C" w:rsidP="008B0648">
            <w:pPr>
              <w:pStyle w:val="TableText0"/>
            </w:pPr>
            <w:r w:rsidRPr="00A34A0C">
              <w:t>NGSS (April 2013)</w:t>
            </w:r>
          </w:p>
        </w:tc>
        <w:tc>
          <w:tcPr>
            <w:tcW w:w="5850" w:type="dxa"/>
          </w:tcPr>
          <w:p w14:paraId="21DA8819" w14:textId="1E28FF22" w:rsidR="00037B37" w:rsidRPr="00A34A0C" w:rsidRDefault="00165F38" w:rsidP="00165F38">
            <w:pPr>
              <w:pStyle w:val="TableText0"/>
            </w:pPr>
            <w:r>
              <w:t>HS LS2.C, HS ETS1.A, B, and C</w:t>
            </w:r>
          </w:p>
        </w:tc>
      </w:tr>
      <w:tr w:rsidR="00A34A0C" w:rsidRPr="004C11FD" w14:paraId="44966DE3" w14:textId="77777777" w:rsidTr="00C95854">
        <w:tc>
          <w:tcPr>
            <w:tcW w:w="3060" w:type="dxa"/>
          </w:tcPr>
          <w:p w14:paraId="453523EA" w14:textId="77777777" w:rsidR="00A34A0C" w:rsidRPr="00A34A0C" w:rsidRDefault="00A34A0C" w:rsidP="008B0648">
            <w:pPr>
              <w:pStyle w:val="TableText0"/>
            </w:pPr>
            <w:r w:rsidRPr="00A34A0C">
              <w:t>AP Biology (2012</w:t>
            </w:r>
            <w:r w:rsidR="00EB5465">
              <w:t>–</w:t>
            </w:r>
            <w:r w:rsidR="008B0648">
              <w:t>20</w:t>
            </w:r>
            <w:r w:rsidRPr="00A34A0C">
              <w:t>13)</w:t>
            </w:r>
          </w:p>
        </w:tc>
        <w:tc>
          <w:tcPr>
            <w:tcW w:w="5850" w:type="dxa"/>
          </w:tcPr>
          <w:p w14:paraId="22AF9290" w14:textId="2E35B178" w:rsidR="00A34A0C" w:rsidRPr="00A34A0C" w:rsidRDefault="000B3E9E" w:rsidP="008B0648">
            <w:pPr>
              <w:pStyle w:val="TableText0"/>
            </w:pPr>
            <w:r>
              <w:t>1.C.3, 2.D.3, 3.C.3</w:t>
            </w:r>
            <w:r w:rsidR="005D080E">
              <w:t>, 4.B.4</w:t>
            </w:r>
          </w:p>
        </w:tc>
      </w:tr>
      <w:tr w:rsidR="00A34A0C" w:rsidRPr="004C11FD" w14:paraId="534A2095" w14:textId="77777777" w:rsidTr="00C95854">
        <w:tc>
          <w:tcPr>
            <w:tcW w:w="3060" w:type="dxa"/>
          </w:tcPr>
          <w:p w14:paraId="5A02738E" w14:textId="77777777" w:rsidR="00A34A0C" w:rsidRPr="00A34A0C" w:rsidRDefault="00A34A0C" w:rsidP="008B0648">
            <w:pPr>
              <w:pStyle w:val="TableText0"/>
            </w:pPr>
            <w:r w:rsidRPr="00A34A0C">
              <w:t>IB Biology (2009)</w:t>
            </w:r>
          </w:p>
        </w:tc>
        <w:tc>
          <w:tcPr>
            <w:tcW w:w="5850" w:type="dxa"/>
          </w:tcPr>
          <w:p w14:paraId="2B18037A" w14:textId="413386BD" w:rsidR="00A34A0C" w:rsidRPr="0054236A" w:rsidRDefault="005D080E" w:rsidP="008B0648">
            <w:pPr>
              <w:pStyle w:val="TableText0"/>
            </w:pPr>
            <w:r>
              <w:t>6.3, 11.1, F.6</w:t>
            </w:r>
          </w:p>
        </w:tc>
      </w:tr>
      <w:tr w:rsidR="003526A1" w:rsidRPr="004C11FD" w14:paraId="49E34425" w14:textId="77777777" w:rsidTr="00C95854">
        <w:tc>
          <w:tcPr>
            <w:tcW w:w="3060" w:type="dxa"/>
          </w:tcPr>
          <w:p w14:paraId="20782D08" w14:textId="7BBEBBC1" w:rsidR="003526A1" w:rsidRPr="00A34A0C" w:rsidRDefault="003526A1" w:rsidP="008B0648">
            <w:pPr>
              <w:pStyle w:val="TableText0"/>
            </w:pPr>
            <w:r>
              <w:t>EPHS Core Competencies (2015)</w:t>
            </w:r>
            <w:r w:rsidR="00DC5EF7">
              <w:t>*</w:t>
            </w:r>
          </w:p>
        </w:tc>
        <w:tc>
          <w:tcPr>
            <w:tcW w:w="5850" w:type="dxa"/>
          </w:tcPr>
          <w:p w14:paraId="3D643F75" w14:textId="0C1E0B96" w:rsidR="003526A1" w:rsidRDefault="003526A1" w:rsidP="008B0648">
            <w:pPr>
              <w:pStyle w:val="TableText0"/>
            </w:pPr>
            <w:r w:rsidRPr="003526A1">
              <w:t>HS-EPHS1-1</w:t>
            </w:r>
            <w:r>
              <w:t xml:space="preserve">, </w:t>
            </w:r>
            <w:r w:rsidRPr="003526A1">
              <w:t>HS-EPHS2-2</w:t>
            </w:r>
            <w:r>
              <w:t xml:space="preserve">, </w:t>
            </w:r>
            <w:r w:rsidRPr="003526A1">
              <w:t>HS-EPHS3-1</w:t>
            </w:r>
            <w:r>
              <w:t xml:space="preserve">, </w:t>
            </w:r>
            <w:r w:rsidRPr="003526A1">
              <w:t>HS-EPHS4-1</w:t>
            </w:r>
          </w:p>
        </w:tc>
      </w:tr>
      <w:tr w:rsidR="00A82A7E" w:rsidRPr="004C11FD" w14:paraId="1A88B1C0" w14:textId="77777777" w:rsidTr="00C95854">
        <w:tc>
          <w:tcPr>
            <w:tcW w:w="3060" w:type="dxa"/>
          </w:tcPr>
          <w:p w14:paraId="5C480433" w14:textId="07EF8E32" w:rsidR="00A82A7E" w:rsidRDefault="00A82A7E" w:rsidP="008B0648">
            <w:pPr>
              <w:pStyle w:val="TableText0"/>
            </w:pPr>
            <w:r>
              <w:t>NHES (2004)**</w:t>
            </w:r>
          </w:p>
        </w:tc>
        <w:tc>
          <w:tcPr>
            <w:tcW w:w="5850" w:type="dxa"/>
          </w:tcPr>
          <w:p w14:paraId="51D604F3" w14:textId="11D02F10" w:rsidR="00A82A7E" w:rsidRPr="003526A1" w:rsidRDefault="00A82A7E" w:rsidP="008B0648">
            <w:pPr>
              <w:pStyle w:val="TableText0"/>
            </w:pPr>
            <w:r>
              <w:t>1.12.3, 1.12.5, 2.12.2, 2.12.6, 2.12.10, 8.12.2</w:t>
            </w:r>
          </w:p>
        </w:tc>
      </w:tr>
    </w:tbl>
    <w:p w14:paraId="5DD0D5FC" w14:textId="24F978A4" w:rsidR="00A34A0C" w:rsidRDefault="003526A1" w:rsidP="00A34A0C">
      <w:pPr>
        <w:rPr>
          <w:rFonts w:ascii="Myriad Pro" w:hAnsi="Myriad Pro"/>
          <w:sz w:val="16"/>
          <w:szCs w:val="16"/>
        </w:rPr>
      </w:pPr>
      <w:r>
        <w:rPr>
          <w:rFonts w:ascii="Myriad Pro" w:hAnsi="Myriad Pro"/>
          <w:sz w:val="16"/>
          <w:szCs w:val="16"/>
        </w:rPr>
        <w:t>*</w:t>
      </w:r>
      <w:r w:rsidRPr="003526A1">
        <w:t xml:space="preserve"> </w:t>
      </w:r>
      <w:r w:rsidRPr="003526A1">
        <w:rPr>
          <w:rFonts w:ascii="Myriad Pro" w:hAnsi="Myriad Pro"/>
          <w:sz w:val="16"/>
          <w:szCs w:val="16"/>
        </w:rPr>
        <w:t>Epidemiology and Public Health Science: Core Competencies</w:t>
      </w:r>
      <w:r>
        <w:rPr>
          <w:rFonts w:ascii="Myriad Pro" w:hAnsi="Myriad Pro"/>
          <w:sz w:val="16"/>
          <w:szCs w:val="16"/>
        </w:rPr>
        <w:t xml:space="preserve"> for High School Students, 2015 (</w:t>
      </w:r>
      <w:hyperlink r:id="rId10" w:history="1">
        <w:r w:rsidRPr="00961672">
          <w:rPr>
            <w:rStyle w:val="Hyperlink"/>
            <w:rFonts w:ascii="Myriad Pro" w:hAnsi="Myriad Pro"/>
            <w:sz w:val="16"/>
            <w:szCs w:val="16"/>
          </w:rPr>
          <w:t>https://www.cdc.gov/careerpaths/k12teacherroadmap/pdfs/ephs-competencies.pdf</w:t>
        </w:r>
      </w:hyperlink>
      <w:r>
        <w:rPr>
          <w:rFonts w:ascii="Myriad Pro" w:hAnsi="Myriad Pro"/>
          <w:sz w:val="16"/>
          <w:szCs w:val="16"/>
        </w:rPr>
        <w:t>)</w:t>
      </w:r>
    </w:p>
    <w:p w14:paraId="0917D391" w14:textId="38747BAC" w:rsidR="00A82A7E" w:rsidRDefault="00A82A7E" w:rsidP="00A34A0C">
      <w:pPr>
        <w:rPr>
          <w:rFonts w:ascii="Myriad Pro" w:hAnsi="Myriad Pro"/>
          <w:sz w:val="16"/>
          <w:szCs w:val="16"/>
        </w:rPr>
      </w:pPr>
      <w:r>
        <w:rPr>
          <w:rFonts w:ascii="Myriad Pro" w:hAnsi="Myriad Pro"/>
          <w:sz w:val="16"/>
          <w:szCs w:val="16"/>
        </w:rPr>
        <w:t>**</w:t>
      </w:r>
      <w:r w:rsidRPr="00A82A7E">
        <w:rPr>
          <w:rFonts w:ascii="Myriad Pro" w:hAnsi="Myriad Pro"/>
          <w:sz w:val="16"/>
          <w:szCs w:val="16"/>
        </w:rPr>
        <w:t>Nati</w:t>
      </w:r>
      <w:r w:rsidR="00FA7CB5">
        <w:rPr>
          <w:rFonts w:ascii="Myriad Pro" w:hAnsi="Myriad Pro"/>
          <w:sz w:val="16"/>
          <w:szCs w:val="16"/>
        </w:rPr>
        <w:t>onal Health Education Standards, 2004 (</w:t>
      </w:r>
      <w:hyperlink r:id="rId11" w:history="1">
        <w:r w:rsidR="00FA7CB5" w:rsidRPr="00B432D1">
          <w:rPr>
            <w:rStyle w:val="Hyperlink"/>
            <w:rFonts w:ascii="Myriad Pro" w:hAnsi="Myriad Pro"/>
            <w:sz w:val="16"/>
            <w:szCs w:val="16"/>
          </w:rPr>
          <w:t>http://www.cdc.gov/healthyschools/sher/standards/index.htm</w:t>
        </w:r>
      </w:hyperlink>
      <w:r w:rsidR="00FA7CB5">
        <w:rPr>
          <w:rFonts w:ascii="Myriad Pro" w:hAnsi="Myriad Pro"/>
          <w:sz w:val="16"/>
          <w:szCs w:val="16"/>
        </w:rPr>
        <w:t>)</w:t>
      </w:r>
    </w:p>
    <w:p w14:paraId="2AA915C3" w14:textId="77777777" w:rsidR="00FA7CB5" w:rsidRDefault="00FA7CB5" w:rsidP="00A34A0C">
      <w:pPr>
        <w:rPr>
          <w:rFonts w:ascii="Myriad Pro" w:hAnsi="Myriad Pro"/>
          <w:sz w:val="16"/>
          <w:szCs w:val="16"/>
        </w:rPr>
      </w:pPr>
    </w:p>
    <w:p w14:paraId="07213896" w14:textId="77777777" w:rsidR="00701252" w:rsidRPr="00A0192E" w:rsidRDefault="00701252" w:rsidP="00701252">
      <w:pPr>
        <w:pStyle w:val="HEAD"/>
      </w:pPr>
      <w:r w:rsidRPr="00701252">
        <w:t>CURRICULUM RESOURCES FROM BIOINTERACTIVE</w:t>
      </w:r>
      <w:r w:rsidRPr="00A0192E" w:rsidDel="0065262A">
        <w:t xml:space="preserve"> </w:t>
      </w:r>
    </w:p>
    <w:p w14:paraId="1311D839" w14:textId="713C4828" w:rsidR="001E4023" w:rsidRDefault="001E4023" w:rsidP="00C4204E">
      <w:pPr>
        <w:pStyle w:val="BodyText1"/>
      </w:pPr>
      <w:r w:rsidRPr="00C4204E">
        <w:rPr>
          <w:b/>
        </w:rPr>
        <w:t xml:space="preserve">Click and Learn: </w:t>
      </w:r>
      <w:r w:rsidR="00CD796C">
        <w:rPr>
          <w:b/>
        </w:rPr>
        <w:t xml:space="preserve">Retroviruses and </w:t>
      </w:r>
      <w:r w:rsidR="00CD796C" w:rsidRPr="00C4204E">
        <w:rPr>
          <w:b/>
        </w:rPr>
        <w:t>Vir</w:t>
      </w:r>
      <w:r w:rsidR="00CD796C">
        <w:rPr>
          <w:b/>
        </w:rPr>
        <w:t>al</w:t>
      </w:r>
      <w:r w:rsidR="00CD796C" w:rsidRPr="00C4204E">
        <w:rPr>
          <w:b/>
        </w:rPr>
        <w:t xml:space="preserve"> </w:t>
      </w:r>
      <w:r w:rsidRPr="00C4204E">
        <w:rPr>
          <w:b/>
        </w:rPr>
        <w:t>Diversity</w:t>
      </w:r>
      <w:r w:rsidR="00890004" w:rsidRPr="00C4204E">
        <w:rPr>
          <w:b/>
        </w:rPr>
        <w:t xml:space="preserve"> (30 minutes in class or homework)</w:t>
      </w:r>
      <w:r w:rsidRPr="00890004">
        <w:br/>
      </w:r>
      <w:hyperlink r:id="rId12" w:history="1">
        <w:r w:rsidRPr="000104F0">
          <w:rPr>
            <w:rStyle w:val="Hyperlink"/>
          </w:rPr>
          <w:t>https://www.hhmi.org/biointeractive/</w:t>
        </w:r>
        <w:r w:rsidR="00D71A18" w:rsidRPr="000104F0">
          <w:rPr>
            <w:rStyle w:val="Hyperlink"/>
          </w:rPr>
          <w:t>retroviruses-and-viral</w:t>
        </w:r>
        <w:r w:rsidRPr="000104F0">
          <w:rPr>
            <w:rStyle w:val="Hyperlink"/>
          </w:rPr>
          <w:t>-diversity</w:t>
        </w:r>
      </w:hyperlink>
      <w:r w:rsidRPr="001E4023">
        <w:br/>
        <w:t>Explore the diversity of viruses and how they can be classified based on a number of shared characteristics, such as the presence of an envelope, their geometric structure, the type of genome, and mode of replication.</w:t>
      </w:r>
    </w:p>
    <w:p w14:paraId="573208EB" w14:textId="77777777" w:rsidR="008201BD" w:rsidRDefault="008201BD" w:rsidP="0024726A">
      <w:pPr>
        <w:pStyle w:val="BodyText1"/>
        <w:spacing w:before="0"/>
        <w:rPr>
          <w:b/>
        </w:rPr>
      </w:pPr>
    </w:p>
    <w:p w14:paraId="18C1789F" w14:textId="30A91F8B" w:rsidR="001E4023" w:rsidRPr="001E4023" w:rsidRDefault="00890004" w:rsidP="0024726A">
      <w:pPr>
        <w:pStyle w:val="BodyText1"/>
        <w:spacing w:before="0"/>
      </w:pPr>
      <w:r w:rsidRPr="00C4204E">
        <w:rPr>
          <w:b/>
        </w:rPr>
        <w:lastRenderedPageBreak/>
        <w:t xml:space="preserve">Video: Virus Hunter: Monitoring </w:t>
      </w:r>
      <w:proofErr w:type="spellStart"/>
      <w:r w:rsidRPr="00C4204E">
        <w:rPr>
          <w:b/>
        </w:rPr>
        <w:t>Nipah</w:t>
      </w:r>
      <w:proofErr w:type="spellEnd"/>
      <w:r w:rsidRPr="00C4204E">
        <w:rPr>
          <w:b/>
        </w:rPr>
        <w:t xml:space="preserve"> Virus in Bat Populations</w:t>
      </w:r>
      <w:r>
        <w:t xml:space="preserve"> </w:t>
      </w:r>
      <w:r w:rsidRPr="00C4204E">
        <w:rPr>
          <w:b/>
        </w:rPr>
        <w:t>(9 minutes)</w:t>
      </w:r>
      <w:r w:rsidRPr="00C4204E">
        <w:rPr>
          <w:b/>
        </w:rPr>
        <w:br/>
      </w:r>
      <w:hyperlink r:id="rId13" w:history="1">
        <w:r w:rsidRPr="00890004">
          <w:rPr>
            <w:rStyle w:val="Hyperlink"/>
          </w:rPr>
          <w:t>https://www.hhmi.org/biointeractive/virus-hunter</w:t>
        </w:r>
      </w:hyperlink>
      <w:r>
        <w:br/>
        <w:t xml:space="preserve">This video follows Dr. </w:t>
      </w:r>
      <w:r w:rsidR="00E2265B">
        <w:t xml:space="preserve">Jon </w:t>
      </w:r>
      <w:r>
        <w:t xml:space="preserve">Epstein as he monitors bat populations in Bangladesh for the presence of </w:t>
      </w:r>
      <w:proofErr w:type="spellStart"/>
      <w:r>
        <w:t>Nipah</w:t>
      </w:r>
      <w:proofErr w:type="spellEnd"/>
      <w:r>
        <w:t xml:space="preserve"> virus. </w:t>
      </w:r>
      <w:proofErr w:type="spellStart"/>
      <w:r>
        <w:t>Nipah</w:t>
      </w:r>
      <w:proofErr w:type="spellEnd"/>
      <w:r>
        <w:t xml:space="preserve"> virus caused an outbreak in Bangladesh in 2004</w:t>
      </w:r>
      <w:r w:rsidR="00E2265B">
        <w:t>,</w:t>
      </w:r>
      <w:r>
        <w:t xml:space="preserve"> and since then outbreaks have occurred almost every year.</w:t>
      </w:r>
    </w:p>
    <w:p w14:paraId="7A7CC41C" w14:textId="4EE567D6" w:rsidR="00103BA3" w:rsidRPr="00890004" w:rsidRDefault="00025EE1" w:rsidP="00C4204E">
      <w:pPr>
        <w:pStyle w:val="Answerbold"/>
      </w:pPr>
      <w:r>
        <w:t xml:space="preserve">2010 </w:t>
      </w:r>
      <w:r w:rsidR="00103BA3" w:rsidRPr="00103BA3">
        <w:t xml:space="preserve">Holiday Lecture Series: Viral Outbreak: The Science of Emerging </w:t>
      </w:r>
      <w:r w:rsidR="00103BA3" w:rsidRPr="00FA7CB5">
        <w:t>Disease</w:t>
      </w:r>
      <w:r w:rsidR="00670384" w:rsidRPr="00FA7CB5">
        <w:t xml:space="preserve"> </w:t>
      </w:r>
      <w:r w:rsidR="00670384" w:rsidRPr="00EF696D">
        <w:t>(</w:t>
      </w:r>
      <w:r w:rsidR="00FA7CB5" w:rsidRPr="00EF696D">
        <w:t>50 minutes</w:t>
      </w:r>
      <w:r w:rsidR="00670384" w:rsidRPr="00EF696D">
        <w:t>)</w:t>
      </w:r>
      <w:r w:rsidR="00890004">
        <w:rPr>
          <w:caps/>
        </w:rPr>
        <w:br/>
      </w:r>
      <w:hyperlink r:id="rId14" w:history="1">
        <w:r w:rsidR="00890004" w:rsidRPr="004E7C79">
          <w:rPr>
            <w:rStyle w:val="Hyperlink"/>
            <w:b w:val="0"/>
          </w:rPr>
          <w:t>https://www.hhmi.org/biointeractive/viral-outbreak-science-emerging-disease</w:t>
        </w:r>
      </w:hyperlink>
    </w:p>
    <w:p w14:paraId="6EE798D6" w14:textId="68CA39D2" w:rsidR="00103BA3" w:rsidRDefault="00025EE1" w:rsidP="00103BA3">
      <w:pPr>
        <w:pStyle w:val="BodyText1"/>
        <w:rPr>
          <w:rStyle w:val="ellipsistext"/>
        </w:rPr>
      </w:pPr>
      <w:r>
        <w:rPr>
          <w:rStyle w:val="ellipsistext"/>
        </w:rPr>
        <w:t>In this video and multimedia presentation, w</w:t>
      </w:r>
      <w:r w:rsidR="00103BA3">
        <w:rPr>
          <w:rStyle w:val="ellipsistext"/>
        </w:rPr>
        <w:t>atch two leading virus researchers explain how they use both simple and sophisticated technologies to detect and fight infectious agents.</w:t>
      </w:r>
    </w:p>
    <w:p w14:paraId="33529DCC" w14:textId="30C4338E" w:rsidR="00103BA3" w:rsidRDefault="00103BA3" w:rsidP="008201BD">
      <w:pPr>
        <w:pStyle w:val="HEAD"/>
        <w:spacing w:before="120"/>
        <w:rPr>
          <w:rFonts w:eastAsia="MS Mincho"/>
          <w:caps w:val="0"/>
          <w:color w:val="auto"/>
        </w:rPr>
      </w:pPr>
      <w:r w:rsidRPr="00103BA3">
        <w:rPr>
          <w:rFonts w:eastAsia="MS Mincho"/>
          <w:caps w:val="0"/>
          <w:color w:val="auto"/>
        </w:rPr>
        <w:t xml:space="preserve">Lecture: Emerging </w:t>
      </w:r>
      <w:r>
        <w:rPr>
          <w:rFonts w:eastAsia="MS Mincho"/>
          <w:caps w:val="0"/>
          <w:color w:val="auto"/>
        </w:rPr>
        <w:t>Infections: How Epidemics Arise</w:t>
      </w:r>
      <w:r w:rsidR="009251C7">
        <w:rPr>
          <w:rFonts w:eastAsia="MS Mincho"/>
          <w:caps w:val="0"/>
          <w:color w:val="auto"/>
        </w:rPr>
        <w:t xml:space="preserve"> (5</w:t>
      </w:r>
      <w:r w:rsidR="00FA7CB5">
        <w:rPr>
          <w:rFonts w:eastAsia="MS Mincho"/>
          <w:caps w:val="0"/>
          <w:color w:val="auto"/>
        </w:rPr>
        <w:t>9</w:t>
      </w:r>
      <w:r w:rsidR="009251C7">
        <w:rPr>
          <w:rFonts w:eastAsia="MS Mincho"/>
          <w:caps w:val="0"/>
          <w:color w:val="auto"/>
        </w:rPr>
        <w:t xml:space="preserve"> minutes)</w:t>
      </w:r>
    </w:p>
    <w:p w14:paraId="35E268EC" w14:textId="32BE800D" w:rsidR="00025EE1" w:rsidRDefault="0092403F" w:rsidP="00184972">
      <w:pPr>
        <w:pStyle w:val="BodyText1"/>
        <w:spacing w:before="0"/>
      </w:pPr>
      <w:hyperlink r:id="rId15" w:history="1">
        <w:r w:rsidR="00025EE1" w:rsidRPr="00853BC2">
          <w:rPr>
            <w:rStyle w:val="Hyperlink"/>
          </w:rPr>
          <w:t>https://www.hhmi.org/biointeractive/emerging-infections-how-epidemics-arise</w:t>
        </w:r>
      </w:hyperlink>
    </w:p>
    <w:p w14:paraId="01A0476B" w14:textId="4215E7CB" w:rsidR="00103BA3" w:rsidRPr="00103BA3" w:rsidRDefault="00103BA3" w:rsidP="00184972">
      <w:pPr>
        <w:pStyle w:val="BodyText1"/>
        <w:spacing w:before="0"/>
      </w:pPr>
      <w:r>
        <w:rPr>
          <w:rStyle w:val="ellipsistext"/>
        </w:rPr>
        <w:t xml:space="preserve">Dr. </w:t>
      </w:r>
      <w:r w:rsidR="00426103">
        <w:rPr>
          <w:rStyle w:val="ellipsistext"/>
        </w:rPr>
        <w:t xml:space="preserve">Donald </w:t>
      </w:r>
      <w:proofErr w:type="spellStart"/>
      <w:r>
        <w:rPr>
          <w:rStyle w:val="ellipsistext"/>
        </w:rPr>
        <w:t>Ganem</w:t>
      </w:r>
      <w:proofErr w:type="spellEnd"/>
      <w:r>
        <w:rPr>
          <w:rStyle w:val="ellipsistext"/>
        </w:rPr>
        <w:t xml:space="preserve"> analyses the complex causes of epidemics—how changes in the environment and in human social behavior can give rise to new infectious diseases.</w:t>
      </w:r>
    </w:p>
    <w:p w14:paraId="2E2F9865" w14:textId="632BD875" w:rsidR="00103BA3" w:rsidRDefault="00103BA3" w:rsidP="00184972">
      <w:pPr>
        <w:pStyle w:val="HEAD"/>
        <w:spacing w:before="0"/>
        <w:rPr>
          <w:rFonts w:eastAsia="MS Mincho"/>
          <w:caps w:val="0"/>
          <w:color w:val="auto"/>
        </w:rPr>
      </w:pPr>
      <w:r w:rsidRPr="00103BA3">
        <w:rPr>
          <w:rFonts w:eastAsia="MS Mincho"/>
          <w:caps w:val="0"/>
          <w:color w:val="auto"/>
        </w:rPr>
        <w:t xml:space="preserve">Classroom Resource: West Nile Virus—Vectors and Hosts Game </w:t>
      </w:r>
      <w:r w:rsidR="00442FAC" w:rsidRPr="00FA7CB5">
        <w:rPr>
          <w:rFonts w:eastAsia="MS Mincho"/>
          <w:caps w:val="0"/>
          <w:color w:val="auto"/>
        </w:rPr>
        <w:t xml:space="preserve">(one </w:t>
      </w:r>
      <w:r w:rsidR="00FA7CB5" w:rsidRPr="00FA7CB5">
        <w:rPr>
          <w:rFonts w:eastAsia="MS Mincho"/>
          <w:caps w:val="0"/>
          <w:color w:val="auto"/>
        </w:rPr>
        <w:t>50</w:t>
      </w:r>
      <w:r w:rsidR="0048030A">
        <w:rPr>
          <w:rFonts w:eastAsia="MS Mincho"/>
          <w:caps w:val="0"/>
          <w:color w:val="auto"/>
        </w:rPr>
        <w:t>-</w:t>
      </w:r>
      <w:r w:rsidR="00FA7CB5" w:rsidRPr="00FA7CB5">
        <w:rPr>
          <w:rFonts w:eastAsia="MS Mincho"/>
          <w:caps w:val="0"/>
          <w:color w:val="auto"/>
        </w:rPr>
        <w:t xml:space="preserve">minute </w:t>
      </w:r>
      <w:r w:rsidR="00442FAC" w:rsidRPr="00FA7CB5">
        <w:rPr>
          <w:rFonts w:eastAsia="MS Mincho"/>
          <w:caps w:val="0"/>
          <w:color w:val="auto"/>
        </w:rPr>
        <w:t>class period)</w:t>
      </w:r>
    </w:p>
    <w:p w14:paraId="523EF0A5" w14:textId="7B4D415F" w:rsidR="00103BA3" w:rsidRDefault="0092403F" w:rsidP="00184972">
      <w:pPr>
        <w:pStyle w:val="BodyText1"/>
        <w:spacing w:before="0"/>
      </w:pPr>
      <w:hyperlink r:id="rId16" w:history="1">
        <w:r w:rsidR="00103BA3" w:rsidRPr="00853BC2">
          <w:rPr>
            <w:rStyle w:val="Hyperlink"/>
          </w:rPr>
          <w:t>https://www.hhmi.org/biointeractive/classroom-resource-west-nile-virus-vectors-and-hosts-game</w:t>
        </w:r>
      </w:hyperlink>
    </w:p>
    <w:p w14:paraId="1BC561F9" w14:textId="23EF0EA0" w:rsidR="00103BA3" w:rsidRDefault="00103BA3" w:rsidP="00184972">
      <w:pPr>
        <w:pStyle w:val="BodyText1"/>
        <w:spacing w:before="0"/>
      </w:pPr>
      <w:r>
        <w:t>This game illustrate</w:t>
      </w:r>
      <w:r w:rsidR="009251C7">
        <w:t>s</w:t>
      </w:r>
      <w:r>
        <w:t xml:space="preserve"> the complexity of viral infections that involve </w:t>
      </w:r>
      <w:r w:rsidR="009251C7">
        <w:t xml:space="preserve">multiple </w:t>
      </w:r>
      <w:r>
        <w:t xml:space="preserve">vectors and hosts. Students play either a mosquito (vector) or one of several hosts—robin, blue jay, crow, horse, or human—to simulate how </w:t>
      </w:r>
      <w:r w:rsidR="009251C7">
        <w:t xml:space="preserve">viral </w:t>
      </w:r>
      <w:r>
        <w:t>infection spreads. Each student playing a host is given a playing card that explains his or her role. The student is then responsible for acting out the results of West Nile infection as described on the playing card.</w:t>
      </w:r>
    </w:p>
    <w:p w14:paraId="29B4244A" w14:textId="51239D7E" w:rsidR="00025EE1" w:rsidRDefault="00025EE1" w:rsidP="00FA7CB5">
      <w:pPr>
        <w:pStyle w:val="BodyText1"/>
        <w:rPr>
          <w:b/>
        </w:rPr>
      </w:pPr>
      <w:r w:rsidRPr="00025EE1">
        <w:rPr>
          <w:b/>
        </w:rPr>
        <w:t>Classroom Resource: The Mosquito Life Cycle</w:t>
      </w:r>
      <w:r w:rsidR="00442FAC">
        <w:rPr>
          <w:b/>
        </w:rPr>
        <w:t xml:space="preserve"> (</w:t>
      </w:r>
      <w:r w:rsidR="00FA7CB5" w:rsidRPr="00FA7CB5">
        <w:rPr>
          <w:b/>
        </w:rPr>
        <w:t>The activity takes 8 to 14 days to complete. You will need only a few minutes of</w:t>
      </w:r>
      <w:r w:rsidR="00FA7CB5">
        <w:rPr>
          <w:b/>
        </w:rPr>
        <w:t xml:space="preserve"> </w:t>
      </w:r>
      <w:r w:rsidR="00FA7CB5" w:rsidRPr="00FA7CB5">
        <w:rPr>
          <w:b/>
        </w:rPr>
        <w:t>observation each day, but you will need to make daily observations.</w:t>
      </w:r>
      <w:r w:rsidR="00442FAC">
        <w:rPr>
          <w:b/>
        </w:rPr>
        <w:t>)</w:t>
      </w:r>
    </w:p>
    <w:p w14:paraId="3AA0F9F8" w14:textId="4B379549" w:rsidR="00025EE1" w:rsidRDefault="0092403F" w:rsidP="00025EE1">
      <w:pPr>
        <w:pStyle w:val="BodyText1"/>
      </w:pPr>
      <w:hyperlink r:id="rId17" w:history="1">
        <w:r w:rsidR="00025EE1" w:rsidRPr="00853BC2">
          <w:rPr>
            <w:rStyle w:val="Hyperlink"/>
          </w:rPr>
          <w:t>https://www.hhmi.org/biointeractive/classroom-activities-mosquito-life-cycle</w:t>
        </w:r>
      </w:hyperlink>
    </w:p>
    <w:p w14:paraId="7805F40E" w14:textId="59F8465D" w:rsidR="00103BA3" w:rsidRPr="00103BA3" w:rsidRDefault="00025EE1" w:rsidP="00103BA3">
      <w:pPr>
        <w:pStyle w:val="BodyText1"/>
      </w:pPr>
      <w:r>
        <w:t>Understanding the mosquito life cycle is</w:t>
      </w:r>
      <w:r w:rsidR="00AD0D30">
        <w:t xml:space="preserve"> </w:t>
      </w:r>
      <w:r>
        <w:t>essential to effective pest control and</w:t>
      </w:r>
      <w:r w:rsidR="00AD0D30">
        <w:t xml:space="preserve"> </w:t>
      </w:r>
      <w:r>
        <w:t>disease prevention strategies. In this</w:t>
      </w:r>
      <w:r w:rsidR="00AD0D30">
        <w:t xml:space="preserve"> </w:t>
      </w:r>
      <w:r>
        <w:t>activity, students will rear mosquitoes, observe</w:t>
      </w:r>
      <w:r w:rsidR="00AD0D30">
        <w:t xml:space="preserve"> </w:t>
      </w:r>
      <w:r>
        <w:t>their progression through life stages,</w:t>
      </w:r>
      <w:r w:rsidR="00AD0D30">
        <w:t xml:space="preserve"> </w:t>
      </w:r>
      <w:r>
        <w:t>record how long it takes adults to emerge,</w:t>
      </w:r>
      <w:r w:rsidR="00AD0D30">
        <w:t xml:space="preserve"> </w:t>
      </w:r>
      <w:r>
        <w:t>and calculate the sex ratio.</w:t>
      </w:r>
    </w:p>
    <w:p w14:paraId="062734F9" w14:textId="08708D53" w:rsidR="00103BA3" w:rsidRDefault="00103BA3" w:rsidP="00103BA3">
      <w:pPr>
        <w:pStyle w:val="Answerbold"/>
        <w:rPr>
          <w:rStyle w:val="BookTitle"/>
          <w:b/>
          <w:i w:val="0"/>
        </w:rPr>
      </w:pPr>
      <w:r w:rsidRPr="00103BA3">
        <w:rPr>
          <w:rStyle w:val="BookTitle"/>
          <w:b/>
          <w:i w:val="0"/>
        </w:rPr>
        <w:t>Animation: Dengue Fever Re-Emergence in the Americas</w:t>
      </w:r>
      <w:r w:rsidR="00442FAC">
        <w:rPr>
          <w:rStyle w:val="BookTitle"/>
          <w:b/>
          <w:i w:val="0"/>
        </w:rPr>
        <w:t xml:space="preserve"> (</w:t>
      </w:r>
      <w:r w:rsidR="00FA7CB5">
        <w:rPr>
          <w:rStyle w:val="BookTitle"/>
          <w:b/>
          <w:i w:val="0"/>
        </w:rPr>
        <w:t>24</w:t>
      </w:r>
      <w:r w:rsidR="00442FAC">
        <w:rPr>
          <w:rStyle w:val="BookTitle"/>
          <w:b/>
          <w:i w:val="0"/>
        </w:rPr>
        <w:t xml:space="preserve"> sec)</w:t>
      </w:r>
    </w:p>
    <w:p w14:paraId="7712A68F" w14:textId="2C1F8300" w:rsidR="00103BA3" w:rsidRDefault="0092403F" w:rsidP="00184972">
      <w:pPr>
        <w:pStyle w:val="BodyText1"/>
        <w:spacing w:before="0"/>
        <w:rPr>
          <w:rStyle w:val="BookTitle"/>
          <w:i w:val="0"/>
        </w:rPr>
      </w:pPr>
      <w:hyperlink r:id="rId18" w:history="1">
        <w:r w:rsidR="00103BA3" w:rsidRPr="00853BC2">
          <w:rPr>
            <w:rStyle w:val="Hyperlink"/>
            <w:spacing w:val="5"/>
          </w:rPr>
          <w:t>https://www.hhmi.org/biointeractive/dengue-fever-re-emergence-americas</w:t>
        </w:r>
      </w:hyperlink>
    </w:p>
    <w:p w14:paraId="157E77D0" w14:textId="6FB9DE7E" w:rsidR="00103BA3" w:rsidRPr="00103BA3" w:rsidRDefault="00103BA3" w:rsidP="00184972">
      <w:pPr>
        <w:pStyle w:val="Answerbold"/>
        <w:spacing w:before="0"/>
        <w:rPr>
          <w:rStyle w:val="BookTitle"/>
          <w:b/>
          <w:i w:val="0"/>
        </w:rPr>
      </w:pPr>
      <w:r w:rsidRPr="00103BA3">
        <w:rPr>
          <w:rStyle w:val="ellipsistext"/>
          <w:b w:val="0"/>
        </w:rPr>
        <w:t>Since the 1960s</w:t>
      </w:r>
      <w:r w:rsidR="00C6490E">
        <w:rPr>
          <w:rStyle w:val="ellipsistext"/>
          <w:b w:val="0"/>
        </w:rPr>
        <w:t>,</w:t>
      </w:r>
      <w:r w:rsidRPr="00103BA3">
        <w:rPr>
          <w:rStyle w:val="ellipsistext"/>
          <w:b w:val="0"/>
        </w:rPr>
        <w:t xml:space="preserve"> dengue fever has spread to many countries and total case numbers have exploded</w:t>
      </w:r>
      <w:r>
        <w:rPr>
          <w:rStyle w:val="ellipsistext"/>
          <w:b w:val="0"/>
        </w:rPr>
        <w:t>.</w:t>
      </w:r>
      <w:r w:rsidR="005D080E">
        <w:rPr>
          <w:rStyle w:val="ellipsistext"/>
          <w:b w:val="0"/>
        </w:rPr>
        <w:t xml:space="preserve"> Use this short animation to show how rapidly re-emerging diseases can spread.</w:t>
      </w:r>
    </w:p>
    <w:p w14:paraId="696FA0E8" w14:textId="03DF7891" w:rsidR="00103BA3" w:rsidRPr="00103BA3" w:rsidRDefault="00103BA3" w:rsidP="00184972">
      <w:pPr>
        <w:pStyle w:val="HEAD"/>
        <w:spacing w:before="0"/>
        <w:rPr>
          <w:rFonts w:eastAsia="MS Mincho"/>
          <w:caps w:val="0"/>
          <w:color w:val="auto"/>
        </w:rPr>
      </w:pPr>
      <w:r w:rsidRPr="00103BA3">
        <w:rPr>
          <w:rFonts w:eastAsia="MS Mincho"/>
          <w:caps w:val="0"/>
          <w:color w:val="auto"/>
        </w:rPr>
        <w:t>Click and Learn: Stopping Mosquito-Borne Disease</w:t>
      </w:r>
      <w:r w:rsidR="00E50B4A">
        <w:rPr>
          <w:rFonts w:eastAsia="MS Mincho"/>
          <w:caps w:val="0"/>
          <w:color w:val="auto"/>
        </w:rPr>
        <w:t xml:space="preserve"> (</w:t>
      </w:r>
      <w:r w:rsidR="00FA7CB5">
        <w:rPr>
          <w:rFonts w:eastAsia="MS Mincho"/>
          <w:caps w:val="0"/>
          <w:color w:val="auto"/>
        </w:rPr>
        <w:t>30</w:t>
      </w:r>
      <w:r w:rsidR="00E50B4A">
        <w:rPr>
          <w:rFonts w:eastAsia="MS Mincho"/>
          <w:caps w:val="0"/>
          <w:color w:val="auto"/>
        </w:rPr>
        <w:t xml:space="preserve"> minutes in class or homework)</w:t>
      </w:r>
    </w:p>
    <w:p w14:paraId="43ABC0AF" w14:textId="608688CC" w:rsidR="00103BA3" w:rsidRDefault="0092403F" w:rsidP="00184972">
      <w:pPr>
        <w:pStyle w:val="BodyText1"/>
        <w:spacing w:before="0"/>
      </w:pPr>
      <w:hyperlink r:id="rId19" w:history="1">
        <w:r w:rsidR="00103BA3" w:rsidRPr="00853BC2">
          <w:rPr>
            <w:rStyle w:val="Hyperlink"/>
          </w:rPr>
          <w:t>https://www.hhmi.org/biointeractive/stopping-mosquito-borne-disease</w:t>
        </w:r>
      </w:hyperlink>
    </w:p>
    <w:p w14:paraId="57C1161C" w14:textId="257DA79A" w:rsidR="00103BA3" w:rsidRDefault="00103BA3" w:rsidP="00184972">
      <w:pPr>
        <w:pStyle w:val="BodyText1"/>
        <w:spacing w:before="0"/>
      </w:pPr>
      <w:r w:rsidRPr="00103BA3">
        <w:t>Interactively explore how to control mosquito-borne diseases.</w:t>
      </w:r>
    </w:p>
    <w:p w14:paraId="5143510F" w14:textId="3C281686" w:rsidR="00025EE1" w:rsidRPr="00025EE1" w:rsidRDefault="00025EE1" w:rsidP="00103BA3">
      <w:pPr>
        <w:pStyle w:val="BodyText1"/>
        <w:rPr>
          <w:b/>
        </w:rPr>
      </w:pPr>
      <w:r w:rsidRPr="00025EE1">
        <w:rPr>
          <w:b/>
        </w:rPr>
        <w:t>Viral Lifecycle</w:t>
      </w:r>
      <w:r w:rsidR="00E50B4A">
        <w:rPr>
          <w:b/>
        </w:rPr>
        <w:t xml:space="preserve"> (</w:t>
      </w:r>
      <w:r w:rsidR="00244A8C">
        <w:rPr>
          <w:b/>
        </w:rPr>
        <w:t>68</w:t>
      </w:r>
      <w:r w:rsidR="00E50B4A">
        <w:rPr>
          <w:b/>
        </w:rPr>
        <w:t xml:space="preserve"> sec)</w:t>
      </w:r>
    </w:p>
    <w:p w14:paraId="49FD395E" w14:textId="6524A707" w:rsidR="00025EE1" w:rsidRDefault="0092403F" w:rsidP="00103BA3">
      <w:pPr>
        <w:pStyle w:val="BodyText1"/>
      </w:pPr>
      <w:hyperlink r:id="rId20" w:history="1">
        <w:r w:rsidR="00025EE1" w:rsidRPr="00853BC2">
          <w:rPr>
            <w:rStyle w:val="Hyperlink"/>
          </w:rPr>
          <w:t>https://www.hhmi.org/biointeractive/viral-lifecycle</w:t>
        </w:r>
      </w:hyperlink>
    </w:p>
    <w:p w14:paraId="1E897A3A" w14:textId="02EC9AD9" w:rsidR="00025EE1" w:rsidRPr="00103BA3" w:rsidRDefault="00025EE1" w:rsidP="00103BA3">
      <w:pPr>
        <w:pStyle w:val="BodyText1"/>
      </w:pPr>
      <w:r>
        <w:t>Use this short animation to show how delivering a single virus to a cell allows the virus to infect the cell, replicate, and give rise to many progeny viruses. These viruses can then infect many neighboring cells.</w:t>
      </w:r>
    </w:p>
    <w:p w14:paraId="358CFA69" w14:textId="77777777" w:rsidR="008201BD" w:rsidRDefault="008201BD" w:rsidP="00CC25EC">
      <w:pPr>
        <w:pStyle w:val="HEAD"/>
      </w:pPr>
    </w:p>
    <w:p w14:paraId="16314DFB" w14:textId="72F62ED5" w:rsidR="006C7DCB" w:rsidRPr="00A0192E" w:rsidRDefault="00802A90" w:rsidP="00CC25EC">
      <w:pPr>
        <w:pStyle w:val="HEAD"/>
      </w:pPr>
      <w:r>
        <w:lastRenderedPageBreak/>
        <w:t>prior knowledge</w:t>
      </w:r>
    </w:p>
    <w:p w14:paraId="7C89438D" w14:textId="55586A71" w:rsidR="007F2BFB" w:rsidRDefault="007F2BFB" w:rsidP="007F2BFB">
      <w:pPr>
        <w:pStyle w:val="BodyText1"/>
      </w:pPr>
      <w:r>
        <w:t xml:space="preserve">This film is intended for a general audience. However, for students to get the most out of the </w:t>
      </w:r>
      <w:r w:rsidR="00E50B4A">
        <w:t>film and associated supplements</w:t>
      </w:r>
      <w:r>
        <w:t xml:space="preserve">, it would be helpful for them to be familiar with the following </w:t>
      </w:r>
      <w:r w:rsidR="00670384">
        <w:t xml:space="preserve">concepts </w:t>
      </w:r>
      <w:r>
        <w:t>before viewing the film:</w:t>
      </w:r>
    </w:p>
    <w:p w14:paraId="38F1649B" w14:textId="69CF265B" w:rsidR="00280FA7" w:rsidRPr="00972050" w:rsidRDefault="00670384" w:rsidP="008B0648">
      <w:pPr>
        <w:pStyle w:val="BULLETLEFTMARGIN"/>
      </w:pPr>
      <w:r>
        <w:t>I</w:t>
      </w:r>
      <w:r w:rsidR="007F2BFB">
        <w:t>nfection by microorganisms</w:t>
      </w:r>
      <w:r w:rsidR="00686F0A">
        <w:t xml:space="preserve"> can cause disease</w:t>
      </w:r>
      <w:r w:rsidR="00C17223">
        <w:t>.</w:t>
      </w:r>
    </w:p>
    <w:p w14:paraId="1FAD7197" w14:textId="3F0E57EA" w:rsidR="00280FA7" w:rsidRPr="00E809D0" w:rsidRDefault="00383950" w:rsidP="008B0648">
      <w:pPr>
        <w:pStyle w:val="BULLETLEFTMARGIN"/>
      </w:pPr>
      <w:r>
        <w:t>H</w:t>
      </w:r>
      <w:r w:rsidR="007F2BFB">
        <w:t xml:space="preserve">ow </w:t>
      </w:r>
      <w:r>
        <w:t>viruses</w:t>
      </w:r>
      <w:r w:rsidR="007F2BFB">
        <w:t xml:space="preserve"> reproduce</w:t>
      </w:r>
      <w:r w:rsidR="00761CC5">
        <w:t>.</w:t>
      </w:r>
    </w:p>
    <w:bookmarkEnd w:id="1"/>
    <w:bookmarkEnd w:id="2"/>
    <w:p w14:paraId="5BEB7B2E" w14:textId="492D4E0B" w:rsidR="00037B37" w:rsidRDefault="005D1F8C" w:rsidP="008B0648">
      <w:pPr>
        <w:pStyle w:val="BULLETLEFTMARGIN"/>
      </w:pPr>
      <w:r>
        <w:t xml:space="preserve">A general understanding that spread of an infectious disease depends on transmission of the </w:t>
      </w:r>
      <w:r w:rsidR="00670384">
        <w:t xml:space="preserve">disease-causing agent </w:t>
      </w:r>
      <w:r>
        <w:t>from host to host</w:t>
      </w:r>
      <w:r w:rsidR="00670384">
        <w:t xml:space="preserve">. </w:t>
      </w:r>
    </w:p>
    <w:p w14:paraId="73E17EEE" w14:textId="77777777" w:rsidR="00701252" w:rsidRPr="00A0192E" w:rsidRDefault="00701252" w:rsidP="00184972">
      <w:pPr>
        <w:pStyle w:val="HEAD"/>
        <w:spacing w:after="180"/>
      </w:pPr>
      <w:r>
        <w:t>background</w:t>
      </w:r>
      <w:r w:rsidRPr="00A0192E" w:rsidDel="0065262A">
        <w:t xml:space="preserve"> </w:t>
      </w:r>
    </w:p>
    <w:p w14:paraId="3300F717" w14:textId="24B04111" w:rsidR="00C96655" w:rsidRDefault="00094936" w:rsidP="005F2042">
      <w:pPr>
        <w:pStyle w:val="BodyText1"/>
        <w:spacing w:after="180"/>
      </w:pPr>
      <w:r>
        <w:t>Throughout human history, infectious disease ha</w:t>
      </w:r>
      <w:r w:rsidR="001001AF">
        <w:t>s</w:t>
      </w:r>
      <w:r>
        <w:t xml:space="preserve"> been a major cause of </w:t>
      </w:r>
      <w:r w:rsidR="00AF1BA9">
        <w:t xml:space="preserve">illness and </w:t>
      </w:r>
      <w:r>
        <w:t xml:space="preserve">death. </w:t>
      </w:r>
      <w:r w:rsidR="00DC5EF7">
        <w:t>The e</w:t>
      </w:r>
      <w:r w:rsidR="005F2042">
        <w:t>ffort</w:t>
      </w:r>
      <w:r w:rsidR="008F20BA">
        <w:t>s</w:t>
      </w:r>
      <w:r w:rsidR="005F2042">
        <w:t xml:space="preserve"> to hunt down and defeat </w:t>
      </w:r>
      <w:r w:rsidR="00383950">
        <w:t>outbreaks of</w:t>
      </w:r>
      <w:r w:rsidR="008F20BA">
        <w:t xml:space="preserve"> infectious</w:t>
      </w:r>
      <w:r w:rsidR="005F2042">
        <w:t xml:space="preserve"> diseases </w:t>
      </w:r>
      <w:r w:rsidR="00DC5EF7">
        <w:t xml:space="preserve">highlighted in the film </w:t>
      </w:r>
      <w:r w:rsidR="00627FBF">
        <w:t>are</w:t>
      </w:r>
      <w:r w:rsidR="005F2042">
        <w:t xml:space="preserve"> </w:t>
      </w:r>
      <w:r w:rsidR="008F20BA">
        <w:t xml:space="preserve">part of the clinical discipline </w:t>
      </w:r>
      <w:r w:rsidR="00627FBF">
        <w:t xml:space="preserve">of </w:t>
      </w:r>
      <w:r w:rsidR="005F2042" w:rsidRPr="007933D9">
        <w:rPr>
          <w:b/>
        </w:rPr>
        <w:t>epidemiology</w:t>
      </w:r>
      <w:r w:rsidR="005F2042">
        <w:t xml:space="preserve">. Epidemiologists identify </w:t>
      </w:r>
      <w:r w:rsidR="005F2042" w:rsidRPr="00BF2108">
        <w:t xml:space="preserve">patterns </w:t>
      </w:r>
      <w:r w:rsidR="005F2042">
        <w:t xml:space="preserve">of disease and treatment effects </w:t>
      </w:r>
      <w:r w:rsidR="005F2042" w:rsidRPr="00BF2108">
        <w:t>among populations, form</w:t>
      </w:r>
      <w:r w:rsidR="005F2042">
        <w:t xml:space="preserve"> hypotheses about the causes and transmission of disease</w:t>
      </w:r>
      <w:r w:rsidR="00DC5EF7">
        <w:t xml:space="preserve">, and </w:t>
      </w:r>
      <w:r w:rsidR="005F2042" w:rsidRPr="00BF2108">
        <w:t xml:space="preserve">test those hypotheses </w:t>
      </w:r>
      <w:r w:rsidR="005F2042">
        <w:t>through carefully designed studies</w:t>
      </w:r>
      <w:r w:rsidR="00C96655">
        <w:t>.</w:t>
      </w:r>
    </w:p>
    <w:p w14:paraId="2AAADAC1" w14:textId="244977B9" w:rsidR="005F2042" w:rsidRDefault="005F2042" w:rsidP="005F2042">
      <w:pPr>
        <w:pStyle w:val="BodyText1"/>
        <w:spacing w:after="180"/>
      </w:pPr>
      <w:r>
        <w:t xml:space="preserve">When an infectious </w:t>
      </w:r>
      <w:r w:rsidR="000209A9" w:rsidRPr="00C96655">
        <w:rPr>
          <w:b/>
        </w:rPr>
        <w:t>agent</w:t>
      </w:r>
      <w:r>
        <w:t xml:space="preserve"> is </w:t>
      </w:r>
      <w:r w:rsidR="00C96655">
        <w:t xml:space="preserve">implicated </w:t>
      </w:r>
      <w:r w:rsidR="000209A9">
        <w:t>as the cause of a disease</w:t>
      </w:r>
      <w:r>
        <w:t>, epidemiologists seek to understand the chain of infection (Figure 1)</w:t>
      </w:r>
      <w:r w:rsidR="00A225B5">
        <w:t>.</w:t>
      </w:r>
      <w:r>
        <w:t xml:space="preserve"> </w:t>
      </w:r>
      <w:r w:rsidR="00D02D20">
        <w:t xml:space="preserve">The film focuses on viruses, but infectious </w:t>
      </w:r>
      <w:r w:rsidR="00A225B5">
        <w:t>agent</w:t>
      </w:r>
      <w:r w:rsidR="00D02D20">
        <w:t>s</w:t>
      </w:r>
      <w:r w:rsidR="00A225B5">
        <w:t xml:space="preserve"> </w:t>
      </w:r>
      <w:r w:rsidR="00D02D20">
        <w:t xml:space="preserve">also include </w:t>
      </w:r>
      <w:r w:rsidR="00133145">
        <w:t>prion</w:t>
      </w:r>
      <w:r w:rsidR="00D02D20">
        <w:t>s</w:t>
      </w:r>
      <w:r w:rsidR="00133145">
        <w:t>,</w:t>
      </w:r>
      <w:r>
        <w:t xml:space="preserve"> </w:t>
      </w:r>
      <w:proofErr w:type="spellStart"/>
      <w:r w:rsidR="00A40ABE">
        <w:t>arch</w:t>
      </w:r>
      <w:r w:rsidR="00C96655">
        <w:t>a</w:t>
      </w:r>
      <w:r w:rsidR="00A40ABE">
        <w:t>ea</w:t>
      </w:r>
      <w:proofErr w:type="spellEnd"/>
      <w:r w:rsidR="00A40ABE">
        <w:t xml:space="preserve">, </w:t>
      </w:r>
      <w:r>
        <w:t xml:space="preserve">bacteria, fungi, </w:t>
      </w:r>
      <w:r w:rsidR="00D02D20">
        <w:t xml:space="preserve">and </w:t>
      </w:r>
      <w:r>
        <w:t xml:space="preserve">protozoa. </w:t>
      </w:r>
      <w:r w:rsidR="00A225B5">
        <w:t>Identifying the agent</w:t>
      </w:r>
      <w:r>
        <w:t xml:space="preserve"> often involves trying to isolate and grow the agent in culture, visualize the agent through microscopy, characterizing the agent through chemical analyses, or, as is becoming more common, searching for the identity of the agent through DNA </w:t>
      </w:r>
      <w:r w:rsidR="00A225B5">
        <w:t xml:space="preserve">or RNA </w:t>
      </w:r>
      <w:r>
        <w:t xml:space="preserve">sequence analysis. </w:t>
      </w:r>
      <w:r w:rsidR="00B30C2E">
        <w:t>Once the infectious agent is identified, e</w:t>
      </w:r>
      <w:r w:rsidR="00A225B5">
        <w:t>pidemiologists</w:t>
      </w:r>
      <w:r>
        <w:t xml:space="preserve"> </w:t>
      </w:r>
      <w:r w:rsidR="00B30C2E">
        <w:t>then look for</w:t>
      </w:r>
      <w:r>
        <w:t xml:space="preserve"> the main </w:t>
      </w:r>
      <w:r w:rsidR="00A225B5">
        <w:t>source of the agent</w:t>
      </w:r>
      <w:r w:rsidR="00244A8C">
        <w:t xml:space="preserve"> </w:t>
      </w:r>
      <w:r w:rsidR="009838D0">
        <w:t xml:space="preserve">in nature </w:t>
      </w:r>
      <w:r w:rsidR="00244A8C">
        <w:t>(</w:t>
      </w:r>
      <w:r w:rsidR="009838D0" w:rsidRPr="00E62002">
        <w:rPr>
          <w:b/>
        </w:rPr>
        <w:t xml:space="preserve">natural </w:t>
      </w:r>
      <w:r w:rsidR="00244A8C" w:rsidRPr="00244A8C">
        <w:rPr>
          <w:b/>
        </w:rPr>
        <w:t>reservoir</w:t>
      </w:r>
      <w:r w:rsidR="00244A8C">
        <w:t>)</w:t>
      </w:r>
      <w:r>
        <w:t xml:space="preserve">. Reservoirs can be humans, other </w:t>
      </w:r>
      <w:r w:rsidR="00A225B5">
        <w:t>animals</w:t>
      </w:r>
      <w:r>
        <w:t xml:space="preserve">, or even nonliving environments, such as soil. </w:t>
      </w:r>
      <w:r w:rsidR="009838D0">
        <w:t xml:space="preserve">Viruses can only </w:t>
      </w:r>
      <w:r w:rsidR="0024726A">
        <w:t>reproduce</w:t>
      </w:r>
      <w:r w:rsidR="009838D0">
        <w:t xml:space="preserve"> in living organisms </w:t>
      </w:r>
      <w:r w:rsidR="0024726A">
        <w:t>that</w:t>
      </w:r>
      <w:r w:rsidR="009838D0">
        <w:t xml:space="preserve"> they infect (</w:t>
      </w:r>
      <w:r w:rsidR="009838D0" w:rsidRPr="00C4204E">
        <w:rPr>
          <w:b/>
        </w:rPr>
        <w:t>hosts</w:t>
      </w:r>
      <w:r w:rsidR="009838D0">
        <w:t>); the natural reservoir</w:t>
      </w:r>
      <w:r w:rsidR="00A8739E">
        <w:t>s</w:t>
      </w:r>
      <w:r w:rsidR="009838D0">
        <w:t xml:space="preserve"> of viruses are typically hosts that don’t </w:t>
      </w:r>
      <w:r w:rsidR="0024726A">
        <w:t>have symptoms when infected</w:t>
      </w:r>
      <w:r w:rsidR="00585739">
        <w:t xml:space="preserve">. </w:t>
      </w:r>
      <w:r w:rsidR="00AA47E1">
        <w:t>T</w:t>
      </w:r>
      <w:r w:rsidR="00244A8C">
        <w:t>he way an</w:t>
      </w:r>
      <w:r>
        <w:t xml:space="preserve"> agent is passed from </w:t>
      </w:r>
      <w:r w:rsidR="0024726A">
        <w:t>host to host is</w:t>
      </w:r>
      <w:r w:rsidR="00585739">
        <w:t xml:space="preserve"> </w:t>
      </w:r>
      <w:r>
        <w:t xml:space="preserve">called the </w:t>
      </w:r>
      <w:r w:rsidRPr="00BF2108">
        <w:rPr>
          <w:b/>
        </w:rPr>
        <w:t>mode of transmission</w:t>
      </w:r>
      <w:r w:rsidRPr="00AA47E1">
        <w:t>.</w:t>
      </w:r>
      <w:r>
        <w:t xml:space="preserve"> Disease-causing agents may be </w:t>
      </w:r>
      <w:r w:rsidR="00585739">
        <w:t xml:space="preserve">transmitted </w:t>
      </w:r>
      <w:r w:rsidR="00B30C2E">
        <w:t>in many ways</w:t>
      </w:r>
      <w:r>
        <w:t>, including through the air (airborne), direct contact</w:t>
      </w:r>
      <w:r w:rsidR="00383950">
        <w:t xml:space="preserve"> with an infected </w:t>
      </w:r>
      <w:r w:rsidR="0024726A">
        <w:t>host</w:t>
      </w:r>
      <w:r w:rsidR="00383950">
        <w:t xml:space="preserve"> or their body fluids</w:t>
      </w:r>
      <w:r>
        <w:t>,</w:t>
      </w:r>
      <w:r w:rsidR="009838D0">
        <w:t xml:space="preserve"> contact with a</w:t>
      </w:r>
      <w:r w:rsidR="0024726A">
        <w:t xml:space="preserve"> contaminated inanimate object or food</w:t>
      </w:r>
      <w:r w:rsidR="009838D0">
        <w:t xml:space="preserve"> (</w:t>
      </w:r>
      <w:r w:rsidR="009838D0" w:rsidRPr="00C4204E">
        <w:rPr>
          <w:b/>
        </w:rPr>
        <w:t>vehicle</w:t>
      </w:r>
      <w:r w:rsidR="009838D0">
        <w:t>)</w:t>
      </w:r>
      <w:r w:rsidR="00DD6813">
        <w:t>,</w:t>
      </w:r>
      <w:r w:rsidR="009838D0">
        <w:t xml:space="preserve"> </w:t>
      </w:r>
      <w:r>
        <w:t>or through another living organism such as a mosquito (</w:t>
      </w:r>
      <w:r w:rsidRPr="006373C0">
        <w:rPr>
          <w:b/>
        </w:rPr>
        <w:t>vector</w:t>
      </w:r>
      <w:r>
        <w:t xml:space="preserve">). </w:t>
      </w:r>
      <w:r w:rsidR="00585739">
        <w:t>T</w:t>
      </w:r>
      <w:r>
        <w:t xml:space="preserve">he agent </w:t>
      </w:r>
      <w:r w:rsidR="00585739">
        <w:t xml:space="preserve">may enter </w:t>
      </w:r>
      <w:r>
        <w:t xml:space="preserve">the victim </w:t>
      </w:r>
      <w:r w:rsidR="00585739">
        <w:t xml:space="preserve">through different routes, </w:t>
      </w:r>
      <w:r>
        <w:t xml:space="preserve">such as through </w:t>
      </w:r>
      <w:r w:rsidR="0002372D">
        <w:t xml:space="preserve">an insect bite (if insects are a vector), </w:t>
      </w:r>
      <w:r>
        <w:t>a cut in the skin, orally, or via the mucous membranes in the nose.</w:t>
      </w:r>
    </w:p>
    <w:p w14:paraId="7796E897" w14:textId="77777777" w:rsidR="005F2042" w:rsidRDefault="005F2042" w:rsidP="005F2042">
      <w:pPr>
        <w:pStyle w:val="ListParagraph"/>
      </w:pPr>
      <w:r>
        <w:rPr>
          <w:noProof/>
        </w:rPr>
        <w:lastRenderedPageBreak/>
        <w:drawing>
          <wp:inline distT="0" distB="0" distL="0" distR="0" wp14:anchorId="65BDD82B" wp14:editId="74590101">
            <wp:extent cx="4902358" cy="3311079"/>
            <wp:effectExtent l="0" t="0" r="0" b="0"/>
            <wp:docPr id="4" name="Picture 4" descr="Image shows the chain of infection which requires a reservoir, mode of transmission, and susceptible 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the chain of infection which requires a reservoir, mode of transmission, and susceptible ho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0829" cy="3391095"/>
                    </a:xfrm>
                    <a:prstGeom prst="rect">
                      <a:avLst/>
                    </a:prstGeom>
                    <a:noFill/>
                    <a:ln>
                      <a:noFill/>
                    </a:ln>
                  </pic:spPr>
                </pic:pic>
              </a:graphicData>
            </a:graphic>
          </wp:inline>
        </w:drawing>
      </w:r>
    </w:p>
    <w:p w14:paraId="7365D7D2" w14:textId="77777777" w:rsidR="005F2042" w:rsidRPr="007933D9" w:rsidRDefault="005F2042" w:rsidP="005F2042">
      <w:pPr>
        <w:pStyle w:val="FigureNumber-CaptionBold10pt"/>
        <w:rPr>
          <w:b w:val="0"/>
        </w:rPr>
      </w:pPr>
      <w:r>
        <w:t xml:space="preserve">Figure 1. </w:t>
      </w:r>
      <w:proofErr w:type="gramStart"/>
      <w:r w:rsidRPr="007933D9">
        <w:rPr>
          <w:b w:val="0"/>
        </w:rPr>
        <w:t>Diagram highlighting the components of the chain of infection.</w:t>
      </w:r>
      <w:proofErr w:type="gramEnd"/>
    </w:p>
    <w:p w14:paraId="251593F1" w14:textId="67F95C4D" w:rsidR="005F2042" w:rsidRPr="007933D9" w:rsidRDefault="005F2042" w:rsidP="005F2042">
      <w:pPr>
        <w:pStyle w:val="ListParagraph"/>
        <w:rPr>
          <w:sz w:val="16"/>
          <w:szCs w:val="16"/>
        </w:rPr>
      </w:pPr>
      <w:r w:rsidRPr="007933D9">
        <w:rPr>
          <w:sz w:val="16"/>
          <w:szCs w:val="16"/>
        </w:rPr>
        <w:t>Source: Centers for Disease Control and Prevention. Principles of epidemiology, 2nd ed. Atlanta: U.S. Department of Health and Human Services;</w:t>
      </w:r>
      <w:r w:rsidR="00842E17">
        <w:rPr>
          <w:sz w:val="16"/>
          <w:szCs w:val="16"/>
        </w:rPr>
        <w:t xml:space="preserve"> </w:t>
      </w:r>
      <w:r w:rsidRPr="007933D9">
        <w:rPr>
          <w:sz w:val="16"/>
          <w:szCs w:val="16"/>
        </w:rPr>
        <w:t>1992.</w:t>
      </w:r>
      <w:r>
        <w:rPr>
          <w:sz w:val="16"/>
          <w:szCs w:val="16"/>
        </w:rPr>
        <w:t xml:space="preserve"> </w:t>
      </w:r>
      <w:hyperlink r:id="rId22" w:anchor="TXT119" w:history="1">
        <w:r w:rsidRPr="007933D9">
          <w:rPr>
            <w:rStyle w:val="Hyperlink"/>
            <w:sz w:val="16"/>
            <w:szCs w:val="16"/>
          </w:rPr>
          <w:t>http://www.cdc.gov/OPHSS/CSELS/DSEPD/SS1978/Lesson1/Section10.html#TXT119</w:t>
        </w:r>
      </w:hyperlink>
    </w:p>
    <w:p w14:paraId="47D959BE" w14:textId="5698A6FF" w:rsidR="005F2042" w:rsidRDefault="00AA47E1" w:rsidP="005F2042">
      <w:pPr>
        <w:pStyle w:val="BodyText1"/>
        <w:spacing w:before="0" w:after="180"/>
      </w:pPr>
      <w:r>
        <w:t xml:space="preserve">Health officials design studies to </w:t>
      </w:r>
      <w:r w:rsidR="00D32005">
        <w:t xml:space="preserve">understand the </w:t>
      </w:r>
      <w:r w:rsidR="00B30C2E">
        <w:t>chain of infection in an</w:t>
      </w:r>
      <w:r w:rsidR="00D32005">
        <w:t xml:space="preserve"> outbreak</w:t>
      </w:r>
      <w:r w:rsidR="00244A8C">
        <w:t xml:space="preserve">. </w:t>
      </w:r>
      <w:r w:rsidR="005F2042">
        <w:t xml:space="preserve">One common study design </w:t>
      </w:r>
      <w:r w:rsidR="00D07AEF">
        <w:t xml:space="preserve">mentioned in the film </w:t>
      </w:r>
      <w:r w:rsidR="005F2042">
        <w:t>is a case</w:t>
      </w:r>
      <w:r w:rsidR="00842E17">
        <w:t>-</w:t>
      </w:r>
      <w:r w:rsidR="005F2042">
        <w:t xml:space="preserve">control study in which many individuals with a disease are compared to </w:t>
      </w:r>
      <w:r w:rsidR="00A8739E">
        <w:t>individuals</w:t>
      </w:r>
      <w:r w:rsidR="005F2042">
        <w:t xml:space="preserve"> without </w:t>
      </w:r>
      <w:r w:rsidR="00A8739E">
        <w:t xml:space="preserve">the </w:t>
      </w:r>
      <w:r w:rsidR="005F2042">
        <w:t>disease</w:t>
      </w:r>
      <w:r w:rsidR="00A8739E">
        <w:t xml:space="preserve"> who are </w:t>
      </w:r>
      <w:r w:rsidR="00D32005">
        <w:t>of</w:t>
      </w:r>
      <w:r w:rsidR="005F2042">
        <w:t xml:space="preserve"> the same age, from the same area, and involved in similar activities. Both groups of people are </w:t>
      </w:r>
      <w:r w:rsidR="005F2042" w:rsidRPr="00E341B1">
        <w:t>ask</w:t>
      </w:r>
      <w:r w:rsidR="005F2042">
        <w:t>ed</w:t>
      </w:r>
      <w:r w:rsidR="005F2042" w:rsidRPr="00E341B1">
        <w:t xml:space="preserve"> about exposures</w:t>
      </w:r>
      <w:r w:rsidR="00543D32">
        <w:t xml:space="preserve"> and</w:t>
      </w:r>
      <w:r w:rsidR="005F2042">
        <w:t xml:space="preserve"> symptoms, and are tested for the presence or absence of certain infections. Researchers look for association</w:t>
      </w:r>
      <w:r>
        <w:t>s</w:t>
      </w:r>
      <w:r w:rsidR="005F2042">
        <w:t xml:space="preserve"> </w:t>
      </w:r>
      <w:r w:rsidR="00E62002">
        <w:t xml:space="preserve">among </w:t>
      </w:r>
      <w:r w:rsidR="00D02D20">
        <w:t>disease symptoms, exposures, and infections</w:t>
      </w:r>
      <w:r w:rsidR="005F2042">
        <w:t>.</w:t>
      </w:r>
    </w:p>
    <w:p w14:paraId="7854BC04" w14:textId="783446F6" w:rsidR="005F2042" w:rsidRDefault="005F2042" w:rsidP="005F2042">
      <w:pPr>
        <w:pStyle w:val="BodyText1"/>
        <w:spacing w:before="0" w:after="180"/>
      </w:pPr>
      <w:r>
        <w:t xml:space="preserve">Epidemiologists also play a role in developing and implementing strategies to </w:t>
      </w:r>
      <w:r w:rsidRPr="000E70B0">
        <w:t>contain and diffuse outbreaks</w:t>
      </w:r>
      <w:r>
        <w:t>. They carefully explore the elements</w:t>
      </w:r>
      <w:r w:rsidRPr="000E70B0">
        <w:t xml:space="preserve"> in the chain of </w:t>
      </w:r>
      <w:r w:rsidR="00B30C2E">
        <w:t>infection</w:t>
      </w:r>
      <w:r w:rsidR="00B30C2E" w:rsidRPr="000E70B0">
        <w:t xml:space="preserve"> </w:t>
      </w:r>
      <w:r>
        <w:t>and decide which parts</w:t>
      </w:r>
      <w:r w:rsidRPr="000E70B0">
        <w:t xml:space="preserve"> are susceptible to intervention.</w:t>
      </w:r>
      <w:r>
        <w:t xml:space="preserve"> One set of containment strategies involve</w:t>
      </w:r>
      <w:r w:rsidR="00543D32">
        <w:t>s</w:t>
      </w:r>
      <w:r>
        <w:t xml:space="preserve"> controlling or eliminating the </w:t>
      </w:r>
      <w:r w:rsidR="00D02D20">
        <w:t xml:space="preserve">infectious </w:t>
      </w:r>
      <w:r>
        <w:t>agent. For example, if the outbreak is a bacterial disease</w:t>
      </w:r>
      <w:r w:rsidR="00543D32">
        <w:t xml:space="preserve"> caused by contaminated food</w:t>
      </w:r>
      <w:r>
        <w:t xml:space="preserve">, </w:t>
      </w:r>
      <w:r w:rsidR="00D02D20">
        <w:t>that food</w:t>
      </w:r>
      <w:r w:rsidR="00543D32">
        <w:t xml:space="preserve"> would be eliminated from the supply</w:t>
      </w:r>
      <w:r>
        <w:t>. A second set of strategies involve</w:t>
      </w:r>
      <w:r w:rsidR="00E45C01">
        <w:t>s</w:t>
      </w:r>
      <w:r>
        <w:t xml:space="preserve"> blocking the mode of transmission and may include quarantine, or </w:t>
      </w:r>
      <w:r w:rsidR="00686F0A">
        <w:t xml:space="preserve">eliminating </w:t>
      </w:r>
      <w:r w:rsidR="00D02D20">
        <w:t xml:space="preserve">the </w:t>
      </w:r>
      <w:r w:rsidR="00686F0A">
        <w:t>breeding grounds</w:t>
      </w:r>
      <w:r>
        <w:t xml:space="preserve"> of a vector</w:t>
      </w:r>
      <w:r w:rsidR="00D02D20">
        <w:t>,</w:t>
      </w:r>
      <w:r>
        <w:t xml:space="preserve"> such as a mosquito. </w:t>
      </w:r>
      <w:r w:rsidR="00D32005">
        <w:t xml:space="preserve">Preventing </w:t>
      </w:r>
      <w:r w:rsidR="00D02D20">
        <w:t>susceptible hosts</w:t>
      </w:r>
      <w:r w:rsidR="00D32005">
        <w:t xml:space="preserve"> from being infected</w:t>
      </w:r>
      <w:r>
        <w:t xml:space="preserve"> represent</w:t>
      </w:r>
      <w:r w:rsidR="00D32005">
        <w:t>s</w:t>
      </w:r>
      <w:r>
        <w:t xml:space="preserve"> a third set of strategies and include</w:t>
      </w:r>
      <w:r w:rsidR="00D02D20">
        <w:t>s</w:t>
      </w:r>
      <w:r>
        <w:t xml:space="preserve"> approaches such as wearing surgical gloves or using insect repellant. A</w:t>
      </w:r>
      <w:r w:rsidR="00E45C01">
        <w:t>nother</w:t>
      </w:r>
      <w:r>
        <w:t xml:space="preserve"> set of strategies involve</w:t>
      </w:r>
      <w:r w:rsidR="00E45C01">
        <w:t>s</w:t>
      </w:r>
      <w:r>
        <w:t xml:space="preserve"> boosting a host’s defenses such as through the use of vaccines.</w:t>
      </w:r>
    </w:p>
    <w:p w14:paraId="176B5A4B" w14:textId="089352C4" w:rsidR="004006A5" w:rsidRDefault="004006A5" w:rsidP="005F2042">
      <w:pPr>
        <w:pStyle w:val="BodyText1"/>
        <w:spacing w:before="0" w:after="180"/>
      </w:pPr>
      <w:r>
        <w:t>After an outbreak is over, epidemiologists maintain careful surveillance to quickly identify new outbreaks</w:t>
      </w:r>
      <w:r w:rsidR="00AA47E1">
        <w:t xml:space="preserve">, including </w:t>
      </w:r>
      <w:r>
        <w:t xml:space="preserve">careful screening </w:t>
      </w:r>
      <w:r w:rsidR="007F17F7">
        <w:t xml:space="preserve">of reservoir populations </w:t>
      </w:r>
      <w:r>
        <w:t>over a wide geographic area. Surveillance, like all the efforts undertaken by epidemiologists, requires a great deal of teamwork, communication, and resources</w:t>
      </w:r>
      <w:r w:rsidR="003F3697">
        <w:t>.</w:t>
      </w:r>
    </w:p>
    <w:p w14:paraId="2CB7A05E" w14:textId="05E21356" w:rsidR="00094936" w:rsidRDefault="00D83131" w:rsidP="00184972">
      <w:pPr>
        <w:pStyle w:val="BodyText1"/>
        <w:spacing w:after="180"/>
      </w:pPr>
      <w:r>
        <w:t>T</w:t>
      </w:r>
      <w:r w:rsidR="00094936">
        <w:t xml:space="preserve">he scourge of infectious diseases remains a major </w:t>
      </w:r>
      <w:proofErr w:type="gramStart"/>
      <w:r w:rsidR="00094936">
        <w:t>issue af</w:t>
      </w:r>
      <w:r w:rsidR="00BD3916">
        <w:t>fecting</w:t>
      </w:r>
      <w:proofErr w:type="gramEnd"/>
      <w:r w:rsidR="00BD3916">
        <w:t xml:space="preserve"> humans across the globe. Most infectious agents infect one to several species; the list of hosts for one agent is called its host range or host specifici</w:t>
      </w:r>
      <w:r w:rsidR="00BD3916">
        <w:rPr>
          <w:noProof/>
        </w:rPr>
        <w:t>ty</w:t>
      </w:r>
      <w:r w:rsidR="00BD3916">
        <w:t xml:space="preserve">. </w:t>
      </w:r>
      <w:r w:rsidR="00BD3916">
        <w:lastRenderedPageBreak/>
        <w:t xml:space="preserve">Infectious agents can evolve to infect different hosts. </w:t>
      </w:r>
      <w:r w:rsidR="000006D8">
        <w:t xml:space="preserve">Infectious diseases that are transmitted from animal hosts to humans are called </w:t>
      </w:r>
      <w:r w:rsidR="000006D8" w:rsidRPr="00C4204E">
        <w:rPr>
          <w:b/>
        </w:rPr>
        <w:t>zoonotic diseases</w:t>
      </w:r>
      <w:r w:rsidR="000006D8">
        <w:t xml:space="preserve">. Nearly 70% of emerging infectious diseases, either newly identified diseases or ones that rapidly increase in incidence or geographic range, are </w:t>
      </w:r>
      <w:r w:rsidR="00094936" w:rsidRPr="00C4204E">
        <w:t>zoonotic diseases</w:t>
      </w:r>
      <w:r w:rsidR="00BD3916">
        <w:t xml:space="preserve">. </w:t>
      </w:r>
      <w:r w:rsidR="003A6BFC">
        <w:t>Over 65% of emerging zoonotic diseases that have occurred since 1980 are caused by viruses</w:t>
      </w:r>
      <w:r w:rsidR="000E6A62">
        <w:t>,</w:t>
      </w:r>
      <w:r w:rsidR="003A6BFC">
        <w:t xml:space="preserve"> which is </w:t>
      </w:r>
      <w:r w:rsidR="00B80AC6">
        <w:t>somewhat surprising given</w:t>
      </w:r>
      <w:r w:rsidR="003A6BFC">
        <w:t xml:space="preserve"> that, in total, viruses make up less than 15% of known human pathogens. </w:t>
      </w:r>
      <w:r w:rsidR="00A67B92">
        <w:t>Almost all</w:t>
      </w:r>
      <w:r w:rsidR="00094936">
        <w:t xml:space="preserve"> (94%) of the emerging zoonotic viruses </w:t>
      </w:r>
      <w:r w:rsidR="0080416D">
        <w:t>have</w:t>
      </w:r>
      <w:r w:rsidR="00094936">
        <w:t xml:space="preserve"> RNA instead of DNA</w:t>
      </w:r>
      <w:r w:rsidR="0080416D">
        <w:t xml:space="preserve"> as their genetic material</w:t>
      </w:r>
      <w:r w:rsidR="003A6BFC">
        <w:t>.</w:t>
      </w:r>
      <w:r w:rsidR="00E579E5">
        <w:t xml:space="preserve"> RNA viruses </w:t>
      </w:r>
      <w:r w:rsidR="00B80AC6">
        <w:t xml:space="preserve">tend to </w:t>
      </w:r>
      <w:r w:rsidR="00E579E5">
        <w:t>have</w:t>
      </w:r>
      <w:r w:rsidR="00094936">
        <w:t xml:space="preserve"> high</w:t>
      </w:r>
      <w:r w:rsidR="00FF5CC5">
        <w:t>er</w:t>
      </w:r>
      <w:r w:rsidR="00094936">
        <w:t xml:space="preserve"> mutation rates</w:t>
      </w:r>
      <w:r w:rsidR="00FF5CC5">
        <w:t xml:space="preserve"> than DNA viruses</w:t>
      </w:r>
      <w:r w:rsidR="000006D8">
        <w:t xml:space="preserve">, which means that they </w:t>
      </w:r>
      <w:r w:rsidR="00B80AC6">
        <w:t>generally</w:t>
      </w:r>
      <w:r w:rsidR="000006D8">
        <w:t xml:space="preserve"> evolve </w:t>
      </w:r>
      <w:r w:rsidR="00DA3890">
        <w:t>more quickly</w:t>
      </w:r>
      <w:r w:rsidR="00B80AC6">
        <w:t>. This potentiates their</w:t>
      </w:r>
      <w:r w:rsidR="00DA3890">
        <w:t xml:space="preserve"> ability </w:t>
      </w:r>
      <w:r w:rsidR="000006D8">
        <w:t>to infect new hosts</w:t>
      </w:r>
      <w:r w:rsidR="00B80AC6">
        <w:t>, including humans</w:t>
      </w:r>
      <w:r w:rsidR="00094936">
        <w:t xml:space="preserve">. </w:t>
      </w:r>
    </w:p>
    <w:p w14:paraId="718009DF" w14:textId="394B6D50" w:rsidR="00B808AB" w:rsidRDefault="00094936" w:rsidP="00184972">
      <w:pPr>
        <w:pStyle w:val="BodyText1"/>
        <w:spacing w:after="180"/>
      </w:pPr>
      <w:r>
        <w:t xml:space="preserve">The film highlights three </w:t>
      </w:r>
      <w:r w:rsidR="00B97AFC">
        <w:t xml:space="preserve">examples of </w:t>
      </w:r>
      <w:r>
        <w:t>emerging diseases caused by RNA viruses</w:t>
      </w:r>
      <w:r w:rsidR="00221914">
        <w:t>:</w:t>
      </w:r>
      <w:r>
        <w:t xml:space="preserve"> </w:t>
      </w:r>
      <w:proofErr w:type="spellStart"/>
      <w:r>
        <w:t>Zika</w:t>
      </w:r>
      <w:proofErr w:type="spellEnd"/>
      <w:r>
        <w:t xml:space="preserve">, Ebola, and </w:t>
      </w:r>
      <w:proofErr w:type="spellStart"/>
      <w:r>
        <w:t>N</w:t>
      </w:r>
      <w:r w:rsidR="00E579E5">
        <w:t>i</w:t>
      </w:r>
      <w:r>
        <w:t>pah</w:t>
      </w:r>
      <w:proofErr w:type="spellEnd"/>
      <w:r>
        <w:t>.</w:t>
      </w:r>
      <w:r w:rsidR="00B97AFC">
        <w:t xml:space="preserve"> The </w:t>
      </w:r>
      <w:proofErr w:type="spellStart"/>
      <w:r w:rsidR="00B97AFC">
        <w:t>Zika</w:t>
      </w:r>
      <w:proofErr w:type="spellEnd"/>
      <w:r w:rsidR="00B97AFC">
        <w:t xml:space="preserve"> virus was first discovered in</w:t>
      </w:r>
      <w:r w:rsidR="00BB409D">
        <w:t xml:space="preserve"> monkeys from the </w:t>
      </w:r>
      <w:proofErr w:type="spellStart"/>
      <w:r w:rsidR="00BB409D">
        <w:t>Zika</w:t>
      </w:r>
      <w:proofErr w:type="spellEnd"/>
      <w:r w:rsidR="00BB409D">
        <w:t xml:space="preserve"> forest in Uganda in 1947</w:t>
      </w:r>
      <w:r w:rsidR="001C051C">
        <w:t>,</w:t>
      </w:r>
      <w:r w:rsidR="00BB409D">
        <w:t xml:space="preserve"> and</w:t>
      </w:r>
      <w:r w:rsidR="00686F0A">
        <w:t xml:space="preserve"> the</w:t>
      </w:r>
      <w:r w:rsidR="00B063C0">
        <w:t xml:space="preserve"> first</w:t>
      </w:r>
      <w:r w:rsidR="00686F0A">
        <w:t xml:space="preserve"> known cases </w:t>
      </w:r>
      <w:r w:rsidR="00AD7D4F">
        <w:t xml:space="preserve">of infection </w:t>
      </w:r>
      <w:r w:rsidR="00686F0A">
        <w:t>in</w:t>
      </w:r>
      <w:r w:rsidR="00B063C0">
        <w:t xml:space="preserve"> </w:t>
      </w:r>
      <w:r w:rsidR="00BB409D">
        <w:t xml:space="preserve">humans </w:t>
      </w:r>
      <w:r w:rsidR="00686F0A">
        <w:t xml:space="preserve">were </w:t>
      </w:r>
      <w:r w:rsidR="00BB409D">
        <w:t>in 1952</w:t>
      </w:r>
      <w:r w:rsidR="00B063C0">
        <w:t>.</w:t>
      </w:r>
      <w:r w:rsidR="00B97AFC">
        <w:t xml:space="preserve"> </w:t>
      </w:r>
      <w:r w:rsidR="00B063C0">
        <w:t xml:space="preserve">The virus </w:t>
      </w:r>
      <w:r w:rsidR="00B97AFC">
        <w:t xml:space="preserve">came prominently to the public’s attention in 2015 </w:t>
      </w:r>
      <w:r w:rsidR="00B063C0">
        <w:t xml:space="preserve">when a </w:t>
      </w:r>
      <w:r w:rsidR="00FF5CC5">
        <w:t>widespread</w:t>
      </w:r>
      <w:r w:rsidR="00B063C0">
        <w:t xml:space="preserve"> outbreak </w:t>
      </w:r>
      <w:r w:rsidR="00E85195">
        <w:t>occurred</w:t>
      </w:r>
      <w:r w:rsidR="00B063C0">
        <w:t xml:space="preserve"> in Brazil and</w:t>
      </w:r>
      <w:r w:rsidR="00FF5CC5">
        <w:t xml:space="preserve"> then</w:t>
      </w:r>
      <w:r w:rsidR="00B063C0">
        <w:t xml:space="preserve"> spread throughout the Americas. The outbreak was associated with cases </w:t>
      </w:r>
      <w:r w:rsidR="00B97AFC" w:rsidRPr="00B97AFC">
        <w:t xml:space="preserve">of microcephaly and </w:t>
      </w:r>
      <w:proofErr w:type="spellStart"/>
      <w:r w:rsidR="00B97AFC" w:rsidRPr="00B97AFC">
        <w:t>Guillain-Barré</w:t>
      </w:r>
      <w:proofErr w:type="spellEnd"/>
      <w:r w:rsidR="00B97AFC" w:rsidRPr="00B97AFC">
        <w:t xml:space="preserve"> syndrome</w:t>
      </w:r>
      <w:r w:rsidR="00B97AFC">
        <w:t>. Microcephaly is a rare condition</w:t>
      </w:r>
      <w:r w:rsidR="00E85195">
        <w:t xml:space="preserve"> (</w:t>
      </w:r>
      <w:r w:rsidR="00E62594">
        <w:t xml:space="preserve">in the absence of </w:t>
      </w:r>
      <w:proofErr w:type="spellStart"/>
      <w:r w:rsidR="00686F0A">
        <w:t>Z</w:t>
      </w:r>
      <w:r w:rsidR="00E62594">
        <w:t>ika</w:t>
      </w:r>
      <w:proofErr w:type="spellEnd"/>
      <w:r w:rsidR="00E62594">
        <w:t xml:space="preserve">, a typical rate is </w:t>
      </w:r>
      <w:r w:rsidR="001C051C">
        <w:t xml:space="preserve">about </w:t>
      </w:r>
      <w:r w:rsidR="00244A8C">
        <w:t xml:space="preserve">2 </w:t>
      </w:r>
      <w:r w:rsidR="001C051C">
        <w:t>to</w:t>
      </w:r>
      <w:r w:rsidR="00244A8C">
        <w:t xml:space="preserve"> 12</w:t>
      </w:r>
      <w:r w:rsidR="00E62594">
        <w:t xml:space="preserve"> in </w:t>
      </w:r>
      <w:r w:rsidR="00244A8C">
        <w:t>10,000</w:t>
      </w:r>
      <w:r w:rsidR="00E62594">
        <w:t xml:space="preserve"> births</w:t>
      </w:r>
      <w:r w:rsidR="00244A8C">
        <w:t xml:space="preserve"> in the U.S.</w:t>
      </w:r>
      <w:r w:rsidR="00E62594">
        <w:t>)</w:t>
      </w:r>
      <w:r w:rsidR="00B97AFC">
        <w:t xml:space="preserve"> in which</w:t>
      </w:r>
      <w:r w:rsidR="004939EA">
        <w:t xml:space="preserve"> severely</w:t>
      </w:r>
      <w:r w:rsidR="00B97AFC">
        <w:t xml:space="preserve"> abnormal brain development</w:t>
      </w:r>
      <w:r w:rsidR="004939EA">
        <w:t xml:space="preserve"> </w:t>
      </w:r>
      <w:r w:rsidR="00ED3C60">
        <w:t>results in</w:t>
      </w:r>
      <w:r w:rsidR="004939EA">
        <w:t xml:space="preserve"> </w:t>
      </w:r>
      <w:r w:rsidR="001C051C">
        <w:t xml:space="preserve">an infant with a </w:t>
      </w:r>
      <w:r w:rsidR="004939EA">
        <w:t>small</w:t>
      </w:r>
      <w:r w:rsidR="001C051C">
        <w:t>,</w:t>
      </w:r>
      <w:r w:rsidR="004939EA">
        <w:t xml:space="preserve"> </w:t>
      </w:r>
      <w:r w:rsidR="00E85195">
        <w:t>misshapen head</w:t>
      </w:r>
      <w:r w:rsidR="00B97AFC">
        <w:t xml:space="preserve">. </w:t>
      </w:r>
      <w:proofErr w:type="spellStart"/>
      <w:r w:rsidR="00BB409D">
        <w:t>Guillain-</w:t>
      </w:r>
      <w:r w:rsidR="00BB409D" w:rsidRPr="00B97AFC">
        <w:t>Barré</w:t>
      </w:r>
      <w:proofErr w:type="spellEnd"/>
      <w:r w:rsidR="00BB409D">
        <w:t xml:space="preserve"> syndrome is a rare</w:t>
      </w:r>
      <w:r w:rsidR="00E62594">
        <w:t xml:space="preserve"> autoimmune </w:t>
      </w:r>
      <w:r w:rsidR="00BB409D">
        <w:t xml:space="preserve">condition </w:t>
      </w:r>
      <w:r w:rsidR="00E62594">
        <w:t xml:space="preserve">that </w:t>
      </w:r>
      <w:r w:rsidR="00B063C0">
        <w:t>resul</w:t>
      </w:r>
      <w:r w:rsidR="00ED3C60">
        <w:t>t</w:t>
      </w:r>
      <w:r w:rsidR="00E62594">
        <w:t>s</w:t>
      </w:r>
      <w:r w:rsidR="00B063C0">
        <w:t xml:space="preserve"> in paralysis</w:t>
      </w:r>
      <w:r w:rsidR="00E62594">
        <w:t xml:space="preserve"> of varying duration and severity</w:t>
      </w:r>
      <w:r w:rsidR="00BB409D">
        <w:t>.</w:t>
      </w:r>
      <w:r w:rsidR="00E62594">
        <w:t xml:space="preserve"> </w:t>
      </w:r>
      <w:r w:rsidR="00A828CC">
        <w:t>The reservoir</w:t>
      </w:r>
      <w:r w:rsidR="00AD7D4F">
        <w:t>s</w:t>
      </w:r>
      <w:r w:rsidR="00A828CC">
        <w:t xml:space="preserve"> for </w:t>
      </w:r>
      <w:proofErr w:type="spellStart"/>
      <w:r w:rsidR="00A828CC">
        <w:t>Zika</w:t>
      </w:r>
      <w:proofErr w:type="spellEnd"/>
      <w:r w:rsidR="00A828CC">
        <w:t xml:space="preserve"> virus </w:t>
      </w:r>
      <w:r w:rsidR="00AD7D4F">
        <w:t xml:space="preserve">are </w:t>
      </w:r>
      <w:r w:rsidR="00A828CC">
        <w:t>likely human</w:t>
      </w:r>
      <w:r w:rsidR="00E62594">
        <w:t>s</w:t>
      </w:r>
      <w:r w:rsidR="00A828CC">
        <w:t xml:space="preserve"> and </w:t>
      </w:r>
      <w:r w:rsidR="00E62594">
        <w:t>monkeys</w:t>
      </w:r>
      <w:r w:rsidR="00E62002">
        <w:t>,</w:t>
      </w:r>
      <w:r w:rsidR="00E62594">
        <w:t xml:space="preserve"> </w:t>
      </w:r>
      <w:r w:rsidR="00AD7D4F">
        <w:t xml:space="preserve">and </w:t>
      </w:r>
      <w:r w:rsidR="00A828CC">
        <w:t>mosquitoes a</w:t>
      </w:r>
      <w:r w:rsidR="00AD7D4F">
        <w:t>re</w:t>
      </w:r>
      <w:r w:rsidR="00A828CC">
        <w:t xml:space="preserve"> the </w:t>
      </w:r>
      <w:proofErr w:type="gramStart"/>
      <w:r w:rsidR="00A828CC">
        <w:t>vector</w:t>
      </w:r>
      <w:proofErr w:type="gramEnd"/>
      <w:r w:rsidR="00AD7D4F">
        <w:t xml:space="preserve"> for transmission</w:t>
      </w:r>
      <w:r w:rsidR="00B063C0">
        <w:t xml:space="preserve">, although </w:t>
      </w:r>
      <w:r w:rsidR="00E8444B">
        <w:t>several</w:t>
      </w:r>
      <w:r w:rsidR="00B063C0">
        <w:t xml:space="preserve"> </w:t>
      </w:r>
      <w:r w:rsidR="00E8444B">
        <w:t>cases of</w:t>
      </w:r>
      <w:r w:rsidR="00B063C0">
        <w:t xml:space="preserve"> sexual transmission ha</w:t>
      </w:r>
      <w:r w:rsidR="00E8444B">
        <w:t>ve</w:t>
      </w:r>
      <w:r w:rsidR="00B063C0">
        <w:t xml:space="preserve"> been </w:t>
      </w:r>
      <w:r w:rsidR="00E8444B">
        <w:t>documented</w:t>
      </w:r>
      <w:r w:rsidR="00A828CC">
        <w:t>.</w:t>
      </w:r>
    </w:p>
    <w:p w14:paraId="2B9BDEEB" w14:textId="51EF2233" w:rsidR="00A67B92" w:rsidRDefault="00B808AB" w:rsidP="00184972">
      <w:pPr>
        <w:pStyle w:val="BodyText1"/>
        <w:spacing w:after="180"/>
      </w:pPr>
      <w:r>
        <w:t>Ebola</w:t>
      </w:r>
      <w:r w:rsidR="00A828CC">
        <w:t xml:space="preserve"> is a deadly disease that is caused by </w:t>
      </w:r>
      <w:r w:rsidR="00B063C0">
        <w:t xml:space="preserve">four </w:t>
      </w:r>
      <w:r w:rsidR="00A828CC">
        <w:t>of the</w:t>
      </w:r>
      <w:r w:rsidR="00B063C0">
        <w:t xml:space="preserve"> five</w:t>
      </w:r>
      <w:r w:rsidR="00A828CC">
        <w:t xml:space="preserve"> viruses in the genus </w:t>
      </w:r>
      <w:proofErr w:type="spellStart"/>
      <w:r w:rsidR="00A828CC" w:rsidRPr="00A828CC">
        <w:rPr>
          <w:i/>
        </w:rPr>
        <w:t>Ebolavirus</w:t>
      </w:r>
      <w:proofErr w:type="spellEnd"/>
      <w:r w:rsidR="00A828CC">
        <w:t xml:space="preserve">. Since </w:t>
      </w:r>
      <w:r w:rsidR="00D07AEF">
        <w:t>its discovery in 1974</w:t>
      </w:r>
      <w:r w:rsidR="00A828CC">
        <w:t xml:space="preserve">, over 20 outbreaks </w:t>
      </w:r>
      <w:r w:rsidR="008D420C">
        <w:t xml:space="preserve">of </w:t>
      </w:r>
      <w:r w:rsidR="00A828CC">
        <w:t>the disease</w:t>
      </w:r>
      <w:r w:rsidR="00221914" w:rsidRPr="00221914">
        <w:t xml:space="preserve"> </w:t>
      </w:r>
      <w:r w:rsidR="00221914">
        <w:t>have been</w:t>
      </w:r>
      <w:r w:rsidR="00221914" w:rsidRPr="00221914">
        <w:t xml:space="preserve"> </w:t>
      </w:r>
      <w:r w:rsidR="00221914">
        <w:t>documented</w:t>
      </w:r>
      <w:r w:rsidR="00A828CC">
        <w:t xml:space="preserve">, mostly in small, isolated villages in Central Africa. </w:t>
      </w:r>
      <w:r w:rsidR="00864E0F">
        <w:t xml:space="preserve">The outbreak in 2014 in West Africa was a </w:t>
      </w:r>
      <w:r w:rsidR="008D420C">
        <w:t xml:space="preserve">crisis </w:t>
      </w:r>
      <w:r w:rsidR="00864E0F">
        <w:t xml:space="preserve">of much greater proportion, claiming over 11,000 </w:t>
      </w:r>
      <w:r w:rsidR="00221914">
        <w:t>lives</w:t>
      </w:r>
      <w:r w:rsidR="008D420C">
        <w:t xml:space="preserve">, and </w:t>
      </w:r>
      <w:r w:rsidR="00AD7D4F">
        <w:t>came close to causing</w:t>
      </w:r>
      <w:r w:rsidR="008D420C">
        <w:t xml:space="preserve"> a global pandemic</w:t>
      </w:r>
      <w:r w:rsidR="00864E0F">
        <w:t>. The reservoir for the Ebola virus is likely bats</w:t>
      </w:r>
      <w:r w:rsidR="00B063C0">
        <w:t>; an outbreak usually begins when a person comes into contact with an infected animal</w:t>
      </w:r>
      <w:r w:rsidR="00864E0F">
        <w:t xml:space="preserve">. </w:t>
      </w:r>
      <w:r w:rsidR="00B063C0">
        <w:t xml:space="preserve">From there, transmission </w:t>
      </w:r>
      <w:r w:rsidR="00864E0F">
        <w:t xml:space="preserve">occurs </w:t>
      </w:r>
      <w:r w:rsidR="00A43DF5">
        <w:t xml:space="preserve">from human to human </w:t>
      </w:r>
      <w:r w:rsidR="00864E0F">
        <w:t xml:space="preserve">through </w:t>
      </w:r>
      <w:r w:rsidR="00A43DF5">
        <w:t xml:space="preserve">contact with </w:t>
      </w:r>
      <w:r w:rsidR="00864E0F">
        <w:t>body fluids</w:t>
      </w:r>
      <w:r w:rsidR="00460BCB">
        <w:t xml:space="preserve">. </w:t>
      </w:r>
      <w:r w:rsidR="00221914">
        <w:t>N</w:t>
      </w:r>
      <w:r w:rsidR="00B063C0">
        <w:t>o v</w:t>
      </w:r>
      <w:r w:rsidR="00ED3C60">
        <w:t>accines or drugs</w:t>
      </w:r>
      <w:r w:rsidR="00B063C0">
        <w:t xml:space="preserve"> for Ebola</w:t>
      </w:r>
      <w:r w:rsidR="00221914" w:rsidRPr="00221914">
        <w:t xml:space="preserve"> </w:t>
      </w:r>
      <w:r w:rsidR="00221914">
        <w:t>are currently</w:t>
      </w:r>
      <w:r w:rsidR="00221914" w:rsidRPr="00221914">
        <w:t xml:space="preserve"> </w:t>
      </w:r>
      <w:r w:rsidR="00221914">
        <w:t>commercially available</w:t>
      </w:r>
      <w:r w:rsidR="00B063C0">
        <w:t>, but good supportive care</w:t>
      </w:r>
      <w:r w:rsidR="00A43DF5">
        <w:t xml:space="preserve">, </w:t>
      </w:r>
      <w:r w:rsidR="00B063C0">
        <w:t>including rehydration therapy</w:t>
      </w:r>
      <w:r w:rsidR="00A43DF5">
        <w:t>,</w:t>
      </w:r>
      <w:r w:rsidR="00B063C0">
        <w:t xml:space="preserve"> can significantly improve survival rates. </w:t>
      </w:r>
    </w:p>
    <w:p w14:paraId="15C3A4DB" w14:textId="3BED685A" w:rsidR="00A67B92" w:rsidRPr="003017BF" w:rsidRDefault="00460BCB" w:rsidP="00184972">
      <w:pPr>
        <w:pStyle w:val="BodyText1"/>
        <w:spacing w:after="180"/>
      </w:pPr>
      <w:proofErr w:type="spellStart"/>
      <w:r>
        <w:t>N</w:t>
      </w:r>
      <w:r w:rsidR="005F2042">
        <w:t>i</w:t>
      </w:r>
      <w:r>
        <w:t>pah</w:t>
      </w:r>
      <w:proofErr w:type="spellEnd"/>
      <w:r>
        <w:t xml:space="preserve"> virus</w:t>
      </w:r>
      <w:r w:rsidR="00AA0284">
        <w:t xml:space="preserve"> infection causes extreme</w:t>
      </w:r>
      <w:r>
        <w:t xml:space="preserve"> swelling of the brain (encephalitis)</w:t>
      </w:r>
      <w:r w:rsidR="00AA0284">
        <w:t xml:space="preserve"> resulting in permanent impairment or death </w:t>
      </w:r>
      <w:r w:rsidR="00D1254B">
        <w:t>in</w:t>
      </w:r>
      <w:r w:rsidR="00AA0284">
        <w:t xml:space="preserve"> a very high </w:t>
      </w:r>
      <w:r w:rsidR="00670384">
        <w:t>proportion of people infected</w:t>
      </w:r>
      <w:r>
        <w:t xml:space="preserve">. The virus was first identified in </w:t>
      </w:r>
      <w:r w:rsidR="00A43DF5">
        <w:t xml:space="preserve">Malaysia and Singapore in </w:t>
      </w:r>
      <w:r>
        <w:t xml:space="preserve">1999 when 300 people </w:t>
      </w:r>
      <w:r w:rsidR="00A43DF5">
        <w:t xml:space="preserve">who came into </w:t>
      </w:r>
      <w:r>
        <w:t xml:space="preserve">close contact with </w:t>
      </w:r>
      <w:r w:rsidR="00A43DF5">
        <w:t xml:space="preserve">infected </w:t>
      </w:r>
      <w:r>
        <w:t xml:space="preserve">pigs developed encephalitis and respiratory illnesses. </w:t>
      </w:r>
      <w:r w:rsidR="003017BF">
        <w:t>Since then, outbreaks have occurred in Bangladesh and India</w:t>
      </w:r>
      <w:r w:rsidR="003005D7">
        <w:t xml:space="preserve"> on </w:t>
      </w:r>
      <w:r w:rsidR="00A43DF5">
        <w:t>an almost</w:t>
      </w:r>
      <w:r w:rsidR="003005D7">
        <w:t xml:space="preserve"> annual basis</w:t>
      </w:r>
      <w:r w:rsidR="003017BF">
        <w:t xml:space="preserve">. </w:t>
      </w:r>
      <w:r>
        <w:t xml:space="preserve">Currently, treatment is limited to supportive care. </w:t>
      </w:r>
      <w:r w:rsidR="003017BF">
        <w:t xml:space="preserve">The reservoir for the virus is fruit bats (flying foxes in the genus </w:t>
      </w:r>
      <w:proofErr w:type="spellStart"/>
      <w:r w:rsidR="003017BF" w:rsidRPr="003017BF">
        <w:rPr>
          <w:i/>
        </w:rPr>
        <w:t>Pteropus</w:t>
      </w:r>
      <w:proofErr w:type="spellEnd"/>
      <w:r w:rsidR="003017BF">
        <w:t>)</w:t>
      </w:r>
      <w:r w:rsidR="001C051C">
        <w:t>,</w:t>
      </w:r>
      <w:r w:rsidR="003017BF">
        <w:t xml:space="preserve"> and the virus can spill over into </w:t>
      </w:r>
      <w:r w:rsidR="00A43DF5">
        <w:t xml:space="preserve">domestic </w:t>
      </w:r>
      <w:r w:rsidR="003017BF">
        <w:t xml:space="preserve">pigs and people. Transmission can occur through direct contact with infected fruit bats or their excretions (as in the raw </w:t>
      </w:r>
      <w:r w:rsidR="001C051C">
        <w:t xml:space="preserve">date </w:t>
      </w:r>
      <w:r w:rsidR="003017BF">
        <w:t>palm sap featured in the film), infected pigs, or infected people.</w:t>
      </w:r>
    </w:p>
    <w:p w14:paraId="7CE27B32" w14:textId="77777777" w:rsidR="00701252" w:rsidRPr="00A0192E" w:rsidRDefault="00701252" w:rsidP="001E4023">
      <w:pPr>
        <w:pStyle w:val="HEAD"/>
      </w:pPr>
      <w:r>
        <w:t>Discussion points</w:t>
      </w:r>
    </w:p>
    <w:p w14:paraId="5C27B987" w14:textId="5DFFDE82" w:rsidR="00A56375" w:rsidRDefault="00A56375" w:rsidP="00B87EF1">
      <w:pPr>
        <w:pStyle w:val="BULLETLEFTMARGIN"/>
      </w:pPr>
      <w:r>
        <w:t xml:space="preserve">Students may be interested in </w:t>
      </w:r>
      <w:r w:rsidR="00B87EF1">
        <w:t xml:space="preserve">the </w:t>
      </w:r>
      <w:r w:rsidR="00A43DF5">
        <w:t xml:space="preserve">wide </w:t>
      </w:r>
      <w:r w:rsidR="00B87EF1">
        <w:t xml:space="preserve">range of careers for people involved in public health. The </w:t>
      </w:r>
      <w:r w:rsidR="00B01426">
        <w:t xml:space="preserve">film </w:t>
      </w:r>
      <w:r w:rsidR="00B87EF1">
        <w:t>highlight</w:t>
      </w:r>
      <w:r w:rsidR="00B01426">
        <w:t>s several opportunities, including</w:t>
      </w:r>
      <w:r w:rsidR="00B87EF1">
        <w:t xml:space="preserve"> scientists doing basic biological research</w:t>
      </w:r>
      <w:r w:rsidR="00B01426">
        <w:t xml:space="preserve"> on pathogens and hosts</w:t>
      </w:r>
      <w:r w:rsidR="00B87EF1">
        <w:t xml:space="preserve">, contact tracers who </w:t>
      </w:r>
      <w:r w:rsidR="00B01426">
        <w:t xml:space="preserve">seek to </w:t>
      </w:r>
      <w:r w:rsidR="00C96655">
        <w:t xml:space="preserve">understand and </w:t>
      </w:r>
      <w:r w:rsidR="00B01426">
        <w:t>stop the chain of infection,</w:t>
      </w:r>
      <w:r w:rsidR="00B87EF1">
        <w:t xml:space="preserve"> animal biologists and veterinarians who study animals that may serve as disease reservoirs, </w:t>
      </w:r>
      <w:r w:rsidR="00B01426">
        <w:t>health care worker</w:t>
      </w:r>
      <w:r w:rsidR="00B87EF1">
        <w:t xml:space="preserve">s who treat </w:t>
      </w:r>
      <w:r w:rsidR="00B87EF1">
        <w:lastRenderedPageBreak/>
        <w:t xml:space="preserve">patients with infectious diseases, </w:t>
      </w:r>
      <w:r w:rsidR="003005D7">
        <w:t xml:space="preserve">technologists who develop and use tracking and database systems, </w:t>
      </w:r>
      <w:r w:rsidR="00B87EF1">
        <w:t>and many more. You may wish to share the following website from the Centers Disease Control and Prevention</w:t>
      </w:r>
      <w:r w:rsidR="00261F69">
        <w:t xml:space="preserve"> (CDC)</w:t>
      </w:r>
      <w:r w:rsidR="00B87EF1">
        <w:t xml:space="preserve"> with students highlighting public health careers: </w:t>
      </w:r>
      <w:hyperlink r:id="rId23" w:history="1">
        <w:r w:rsidR="00B87EF1" w:rsidRPr="00853BC2">
          <w:rPr>
            <w:rStyle w:val="Hyperlink"/>
          </w:rPr>
          <w:t>https://jobs.cdc.gov/career-fields</w:t>
        </w:r>
      </w:hyperlink>
    </w:p>
    <w:p w14:paraId="743775F4" w14:textId="3C081537" w:rsidR="00153A88" w:rsidRPr="00155548" w:rsidRDefault="00B87EF1" w:rsidP="00155548">
      <w:pPr>
        <w:pStyle w:val="BULLETLEFTMARGIN"/>
      </w:pPr>
      <w:r>
        <w:t xml:space="preserve">Many students are interested in discussions of the ethics involved in making public health decisions. </w:t>
      </w:r>
      <w:r w:rsidR="007F3480">
        <w:t>Resources are limited</w:t>
      </w:r>
      <w:r w:rsidR="00F807CE">
        <w:t>,</w:t>
      </w:r>
      <w:r w:rsidR="007F3480">
        <w:t xml:space="preserve"> which means that difficult decisions must be made about </w:t>
      </w:r>
      <w:r w:rsidR="00FE5BC6">
        <w:t xml:space="preserve">which </w:t>
      </w:r>
      <w:r w:rsidR="007F3480">
        <w:t xml:space="preserve">diseases to monitor and how to prepare for different types of outbreaks. Allocating resources in public health raises numerous ethical issues. You may wish to emphasize to students how the information gleaned from scientific research may inform these discussions, but that making the decisions involves having reasoned </w:t>
      </w:r>
      <w:r w:rsidR="00D1254B">
        <w:t xml:space="preserve">conversations </w:t>
      </w:r>
      <w:r w:rsidR="007F3480">
        <w:t>and weighing different options</w:t>
      </w:r>
      <w:r w:rsidR="00B833EB">
        <w:t xml:space="preserve"> which will always be a complex endeavor without easy answers</w:t>
      </w:r>
      <w:r w:rsidR="007F3480">
        <w:t xml:space="preserve">. </w:t>
      </w:r>
    </w:p>
    <w:p w14:paraId="17B7246F" w14:textId="5314703A" w:rsidR="00153A88" w:rsidRPr="00155548" w:rsidRDefault="00153A88" w:rsidP="00155548">
      <w:pPr>
        <w:pStyle w:val="BULLETLEFTMARGIN"/>
      </w:pPr>
      <w:r w:rsidRPr="00155548">
        <w:t xml:space="preserve">Many students from high-income countries may not fully appreciate the extent to which infectious diseases still </w:t>
      </w:r>
      <w:r w:rsidR="00E0628A">
        <w:t>impact</w:t>
      </w:r>
      <w:r w:rsidRPr="00155548">
        <w:t xml:space="preserve"> many low-income countries. The World Health </w:t>
      </w:r>
      <w:r w:rsidRPr="00EF696D">
        <w:t xml:space="preserve">Organization </w:t>
      </w:r>
      <w:r w:rsidR="00B01426" w:rsidRPr="00EF696D">
        <w:t xml:space="preserve">reports </w:t>
      </w:r>
      <w:r w:rsidRPr="00EF696D">
        <w:t xml:space="preserve">that, in 2012, </w:t>
      </w:r>
      <w:r w:rsidR="00F807CE" w:rsidRPr="00EF696D">
        <w:t xml:space="preserve">the three most common causes of death in low-income countries were </w:t>
      </w:r>
      <w:r w:rsidRPr="00EF696D">
        <w:t>infectious diseases</w:t>
      </w:r>
      <w:r w:rsidR="00F807CE" w:rsidRPr="00EF696D">
        <w:t xml:space="preserve">: </w:t>
      </w:r>
      <w:r w:rsidR="00EF696D" w:rsidRPr="00EF696D">
        <w:t>lower respiratory infection, HIV/AIDS, and diarrheal diseases</w:t>
      </w:r>
      <w:r w:rsidR="00F807CE" w:rsidRPr="00EF696D">
        <w:t>.</w:t>
      </w:r>
      <w:r w:rsidRPr="00EF696D">
        <w:t xml:space="preserve"> In </w:t>
      </w:r>
      <w:r w:rsidR="00155548" w:rsidRPr="00EF696D">
        <w:t xml:space="preserve">contrast, in </w:t>
      </w:r>
      <w:r w:rsidRPr="00EF696D">
        <w:t>high-income countries, the leading causes of death were heart disease, stroke,</w:t>
      </w:r>
      <w:r w:rsidR="00F807CE" w:rsidRPr="00EF696D">
        <w:t xml:space="preserve"> and</w:t>
      </w:r>
      <w:r w:rsidRPr="00EF696D">
        <w:t xml:space="preserve"> lung</w:t>
      </w:r>
      <w:r w:rsidRPr="00F02794">
        <w:t xml:space="preserve"> cancer. </w:t>
      </w:r>
      <w:r w:rsidR="00155548" w:rsidRPr="00F02794">
        <w:t xml:space="preserve">The lack of </w:t>
      </w:r>
      <w:r w:rsidR="00821340" w:rsidRPr="00F02794">
        <w:t xml:space="preserve">appreciation for the tremendous killing power of infectious diseases </w:t>
      </w:r>
      <w:r w:rsidR="00F02794" w:rsidRPr="00F02794">
        <w:t>affects many public debates such as the funding of public health initiatives</w:t>
      </w:r>
      <w:r w:rsidR="00F02794">
        <w:t xml:space="preserve"> and the value of immunization programs.</w:t>
      </w:r>
    </w:p>
    <w:p w14:paraId="31F53F9E" w14:textId="05F0E940" w:rsidR="00E34D5F" w:rsidRDefault="00296CA2" w:rsidP="00E34D5F">
      <w:pPr>
        <w:pStyle w:val="BULLETLEFTMARGIN"/>
      </w:pPr>
      <w:r w:rsidRPr="00155548">
        <w:t xml:space="preserve">You may wish to draw students’ attention to the degree to which epidemiologists employ the practices of science highlighted in the </w:t>
      </w:r>
      <w:r w:rsidR="00E0628A" w:rsidRPr="00155548">
        <w:t>N</w:t>
      </w:r>
      <w:r w:rsidR="00E0628A">
        <w:t>ext Generation Science Standards</w:t>
      </w:r>
      <w:r w:rsidR="00E0628A" w:rsidRPr="00155548">
        <w:t xml:space="preserve"> </w:t>
      </w:r>
      <w:r w:rsidRPr="00155548">
        <w:t>and how often they need to reevaluate their assumptions and prior conclusions. The nature of scientific knowledge</w:t>
      </w:r>
      <w:r w:rsidR="00037EFE">
        <w:t>,</w:t>
      </w:r>
      <w:r w:rsidRPr="00155548">
        <w:t xml:space="preserve"> </w:t>
      </w:r>
      <w:r w:rsidR="00037EFE">
        <w:t xml:space="preserve">especially as it relates to studying natural populations, </w:t>
      </w:r>
      <w:r w:rsidRPr="00155548">
        <w:t>is reflected</w:t>
      </w:r>
      <w:r>
        <w:t xml:space="preserve"> in the way health experts discussed some of the findings in the film. </w:t>
      </w:r>
      <w:r w:rsidR="00303FAA">
        <w:t>For example, when discussing the animal reservoir for the Ebola virus, the film highlighted the sources of evidence that led to this claim; bats are reported near the source of Ebola outbreaks, and both antibodies against Ebola viruses and genetic material from Ebola viruses have been found in bats. Nevertheless, Dr. Epstein says, “</w:t>
      </w:r>
      <w:r w:rsidR="00303FAA" w:rsidRPr="00303FAA">
        <w:t xml:space="preserve">collectively there’s scientific evidence to show that bats are </w:t>
      </w:r>
      <w:r w:rsidR="00303FAA" w:rsidRPr="00153A88">
        <w:rPr>
          <w:i/>
        </w:rPr>
        <w:t>probably</w:t>
      </w:r>
      <w:r w:rsidR="00303FAA" w:rsidRPr="00303FAA">
        <w:t xml:space="preserve"> a natural reservoir</w:t>
      </w:r>
      <w:r w:rsidR="00303FAA">
        <w:t xml:space="preserve">.” Similarly, instead of saying definitively that the </w:t>
      </w:r>
      <w:proofErr w:type="spellStart"/>
      <w:r w:rsidR="00303FAA">
        <w:t>Zika</w:t>
      </w:r>
      <w:proofErr w:type="spellEnd"/>
      <w:r w:rsidR="00303FAA">
        <w:t xml:space="preserve"> virus causes microcephaly, the narrator says, “By mid-A</w:t>
      </w:r>
      <w:r w:rsidR="00261F69">
        <w:t xml:space="preserve">pril 2016, evidence </w:t>
      </w:r>
      <w:r w:rsidR="00303FAA" w:rsidRPr="00303FAA">
        <w:t xml:space="preserve">was strong for a connection between prenatal </w:t>
      </w:r>
      <w:proofErr w:type="spellStart"/>
      <w:r w:rsidR="00303FAA">
        <w:t>Z</w:t>
      </w:r>
      <w:r w:rsidR="00303FAA" w:rsidRPr="00303FAA">
        <w:t>ika</w:t>
      </w:r>
      <w:proofErr w:type="spellEnd"/>
      <w:r w:rsidR="00303FAA" w:rsidRPr="00303FAA">
        <w:t xml:space="preserve"> v</w:t>
      </w:r>
      <w:r w:rsidR="00303FAA">
        <w:t xml:space="preserve">irus infection and microcephaly” because </w:t>
      </w:r>
      <w:r w:rsidR="00482A26">
        <w:t>numerous studies were still ongoing</w:t>
      </w:r>
      <w:r w:rsidR="00E34D5F">
        <w:t>.</w:t>
      </w:r>
      <w:r w:rsidR="003A6BFC">
        <w:t xml:space="preserve"> This second example also highlights some of the challenges in doing research on human</w:t>
      </w:r>
      <w:r w:rsidR="00B80AC6">
        <w:t xml:space="preserve"> population</w:t>
      </w:r>
      <w:r w:rsidR="003A6BFC">
        <w:t xml:space="preserve">s. </w:t>
      </w:r>
      <w:r w:rsidR="00FE5BC6">
        <w:t>D</w:t>
      </w:r>
      <w:r w:rsidR="003A6BFC">
        <w:t>irectly infect</w:t>
      </w:r>
      <w:r w:rsidR="00FE5BC6">
        <w:t>ing</w:t>
      </w:r>
      <w:r w:rsidR="003A6BFC">
        <w:t xml:space="preserve"> pregnant women</w:t>
      </w:r>
      <w:r w:rsidR="00FE5BC6" w:rsidRPr="00FE5BC6">
        <w:t xml:space="preserve"> </w:t>
      </w:r>
      <w:r w:rsidR="00FE5BC6">
        <w:t xml:space="preserve">would provide the most direct evidence for demonstrating a link between the </w:t>
      </w:r>
      <w:proofErr w:type="spellStart"/>
      <w:r w:rsidR="00FE5BC6">
        <w:t>Zika</w:t>
      </w:r>
      <w:proofErr w:type="spellEnd"/>
      <w:r w:rsidR="00FE5BC6">
        <w:t xml:space="preserve"> virus and microcephaly</w:t>
      </w:r>
      <w:r w:rsidR="00CD3934">
        <w:t>,</w:t>
      </w:r>
      <w:r w:rsidR="003A6BFC">
        <w:t xml:space="preserve"> but of course this is highly unethical. Students may be interested in discussing how other fields of science may lead to more definitive evidence for causation than is possible in epidemiology.</w:t>
      </w:r>
    </w:p>
    <w:p w14:paraId="042A1D97" w14:textId="740F41A1" w:rsidR="00701252" w:rsidRPr="00701252" w:rsidRDefault="00E34D5F" w:rsidP="00701252">
      <w:pPr>
        <w:pStyle w:val="BULLETLEFTMARGIN"/>
      </w:pPr>
      <w:r>
        <w:t xml:space="preserve">The film highlights the potentially deadly consequences of </w:t>
      </w:r>
      <w:r w:rsidR="0089115D">
        <w:t xml:space="preserve">human </w:t>
      </w:r>
      <w:r>
        <w:t xml:space="preserve">interactions with wildlife. </w:t>
      </w:r>
      <w:r w:rsidR="00037EFE">
        <w:t>You may wish to d</w:t>
      </w:r>
      <w:r>
        <w:t>iscuss with students why eliminating wildlife is not a solution for addressing the problem of emerging infectious diseases. Ask students what important functions bats play in ecosystems</w:t>
      </w:r>
      <w:r w:rsidR="00037EFE">
        <w:t xml:space="preserve"> </w:t>
      </w:r>
      <w:r w:rsidR="0089115D">
        <w:t>(Dr. Epstein mentions several of them in the film)</w:t>
      </w:r>
      <w:r w:rsidR="00037EFE">
        <w:t>, and h</w:t>
      </w:r>
      <w:r>
        <w:t xml:space="preserve">ow could humans change their behaviors to </w:t>
      </w:r>
      <w:r w:rsidR="0089115D">
        <w:t>reduce the chances of spillover</w:t>
      </w:r>
      <w:r w:rsidR="00037EFE">
        <w:t>.</w:t>
      </w:r>
    </w:p>
    <w:p w14:paraId="5EBDE8F2" w14:textId="77777777" w:rsidR="00037B37" w:rsidRPr="00037B37" w:rsidRDefault="00701252" w:rsidP="00800540">
      <w:pPr>
        <w:pStyle w:val="HEAD"/>
        <w:keepNext/>
        <w:rPr>
          <w:szCs w:val="20"/>
        </w:rPr>
      </w:pPr>
      <w:r>
        <w:lastRenderedPageBreak/>
        <w:t>Explore more</w:t>
      </w:r>
    </w:p>
    <w:p w14:paraId="6AF33CC0" w14:textId="587AA5CD" w:rsidR="00A225B5" w:rsidRDefault="00261F69" w:rsidP="000E6540">
      <w:pPr>
        <w:pStyle w:val="REFERENCETEXT"/>
        <w:spacing w:before="120"/>
        <w:rPr>
          <w:sz w:val="22"/>
          <w:szCs w:val="22"/>
        </w:rPr>
      </w:pPr>
      <w:r w:rsidRPr="00261F69">
        <w:rPr>
          <w:sz w:val="22"/>
          <w:szCs w:val="22"/>
        </w:rPr>
        <w:t>Vaccines – Calling the Shots</w:t>
      </w:r>
      <w:r w:rsidR="00BA006F" w:rsidRPr="00BA006F">
        <w:t xml:space="preserve"> </w:t>
      </w:r>
      <w:hyperlink r:id="rId24" w:history="1">
        <w:r w:rsidR="003900D7" w:rsidRPr="00961672">
          <w:rPr>
            <w:rStyle w:val="Hyperlink"/>
            <w:sz w:val="22"/>
            <w:szCs w:val="22"/>
          </w:rPr>
          <w:t>http://www.pbs.org/wgbh/nova/body/vaccines-calling-shots.html</w:t>
        </w:r>
      </w:hyperlink>
    </w:p>
    <w:p w14:paraId="6798D106" w14:textId="12EAB6E0" w:rsidR="003900D7" w:rsidRDefault="00EF696D" w:rsidP="000E6540">
      <w:pPr>
        <w:pStyle w:val="REFERENCETEXT"/>
        <w:spacing w:before="120"/>
        <w:rPr>
          <w:sz w:val="22"/>
          <w:szCs w:val="22"/>
        </w:rPr>
      </w:pPr>
      <w:r>
        <w:rPr>
          <w:sz w:val="22"/>
          <w:szCs w:val="22"/>
        </w:rPr>
        <w:t xml:space="preserve">NOVA Disease Detective interactive </w:t>
      </w:r>
      <w:hyperlink r:id="rId25" w:history="1">
        <w:r w:rsidRPr="00B432D1">
          <w:rPr>
            <w:rStyle w:val="Hyperlink"/>
            <w:sz w:val="22"/>
            <w:szCs w:val="22"/>
          </w:rPr>
          <w:t>http://www.pbs.org/wgbh/nova/body/disease-detective.html</w:t>
        </w:r>
      </w:hyperlink>
    </w:p>
    <w:p w14:paraId="44453E0A" w14:textId="77777777" w:rsidR="00B97AFC" w:rsidRDefault="00B97AFC" w:rsidP="000E6540">
      <w:pPr>
        <w:pStyle w:val="BodyText1"/>
        <w:spacing w:before="120"/>
      </w:pPr>
      <w:r>
        <w:t xml:space="preserve">CDC’s Teacher Roadmap to teaching epidemiology </w:t>
      </w:r>
      <w:hyperlink r:id="rId26" w:history="1">
        <w:r w:rsidRPr="005E7554">
          <w:rPr>
            <w:rStyle w:val="Hyperlink"/>
          </w:rPr>
          <w:t>https://www.cdc.gov/careerpaths/k12teacherroadmap/epidemiology.html</w:t>
        </w:r>
      </w:hyperlink>
    </w:p>
    <w:p w14:paraId="0CFAA94B" w14:textId="77777777" w:rsidR="00B97AFC" w:rsidRDefault="00B97AFC" w:rsidP="000E6540">
      <w:pPr>
        <w:pStyle w:val="BodyText1"/>
        <w:spacing w:before="120"/>
      </w:pPr>
      <w:r>
        <w:t xml:space="preserve">CDC’s </w:t>
      </w:r>
      <w:proofErr w:type="gramStart"/>
      <w:r w:rsidRPr="00773226">
        <w:t>Solve</w:t>
      </w:r>
      <w:proofErr w:type="gramEnd"/>
      <w:r w:rsidRPr="00773226">
        <w:t xml:space="preserve"> the Outbreak App</w:t>
      </w:r>
      <w:r>
        <w:t xml:space="preserve"> </w:t>
      </w:r>
      <w:hyperlink r:id="rId27" w:history="1">
        <w:r w:rsidRPr="005E7554">
          <w:rPr>
            <w:rStyle w:val="Hyperlink"/>
          </w:rPr>
          <w:t>https://www.cdc.gov/mobile/applications/sto/index.html</w:t>
        </w:r>
      </w:hyperlink>
    </w:p>
    <w:p w14:paraId="58B54801" w14:textId="0855C064" w:rsidR="000E6540" w:rsidRDefault="000E6540" w:rsidP="000E6540">
      <w:pPr>
        <w:pStyle w:val="REFERENCETEXT"/>
        <w:spacing w:before="120"/>
        <w:rPr>
          <w:sz w:val="22"/>
          <w:szCs w:val="22"/>
        </w:rPr>
      </w:pPr>
      <w:proofErr w:type="gramStart"/>
      <w:r>
        <w:rPr>
          <w:sz w:val="22"/>
          <w:szCs w:val="22"/>
        </w:rPr>
        <w:t>National Institute</w:t>
      </w:r>
      <w:r w:rsidR="00805FE0">
        <w:rPr>
          <w:sz w:val="22"/>
          <w:szCs w:val="22"/>
        </w:rPr>
        <w:t>s</w:t>
      </w:r>
      <w:r>
        <w:rPr>
          <w:sz w:val="22"/>
          <w:szCs w:val="22"/>
        </w:rPr>
        <w:t xml:space="preserve"> of Health’s Curriculum Supplement Series.</w:t>
      </w:r>
      <w:proofErr w:type="gramEnd"/>
      <w:r>
        <w:rPr>
          <w:sz w:val="22"/>
          <w:szCs w:val="22"/>
        </w:rPr>
        <w:t xml:space="preserve"> “Emerging and Re-Emerging Infectious Diseases”</w:t>
      </w:r>
    </w:p>
    <w:p w14:paraId="3D983025" w14:textId="77777777" w:rsidR="000E6540" w:rsidRDefault="0092403F" w:rsidP="000E6540">
      <w:pPr>
        <w:pStyle w:val="REFERENCETEXT"/>
        <w:spacing w:before="120"/>
        <w:rPr>
          <w:sz w:val="22"/>
          <w:szCs w:val="22"/>
        </w:rPr>
      </w:pPr>
      <w:hyperlink r:id="rId28" w:history="1">
        <w:r w:rsidR="000E6540" w:rsidRPr="005E7554">
          <w:rPr>
            <w:rStyle w:val="Hyperlink"/>
            <w:sz w:val="22"/>
            <w:szCs w:val="22"/>
          </w:rPr>
          <w:t>https://science.education.nih.gov/supplements/nih1/diseases/default.html</w:t>
        </w:r>
      </w:hyperlink>
    </w:p>
    <w:p w14:paraId="22BEFCB7" w14:textId="77777777" w:rsidR="004E7C79" w:rsidRDefault="004E7C79" w:rsidP="008B0648">
      <w:pPr>
        <w:pStyle w:val="REFERENCETEXT"/>
        <w:rPr>
          <w:sz w:val="22"/>
          <w:szCs w:val="22"/>
        </w:rPr>
      </w:pPr>
    </w:p>
    <w:p w14:paraId="4051B7AA" w14:textId="77777777" w:rsidR="004E7C79" w:rsidRDefault="004E7C79" w:rsidP="008B0648">
      <w:pPr>
        <w:pStyle w:val="REFERENCETEXT"/>
        <w:rPr>
          <w:sz w:val="22"/>
          <w:szCs w:val="22"/>
        </w:rPr>
      </w:pPr>
    </w:p>
    <w:p w14:paraId="19FFBCEB" w14:textId="77777777" w:rsidR="004E7C79" w:rsidRDefault="004E7C79" w:rsidP="008B0648">
      <w:pPr>
        <w:pStyle w:val="REFERENCETEXT"/>
        <w:rPr>
          <w:sz w:val="22"/>
          <w:szCs w:val="22"/>
        </w:rPr>
      </w:pPr>
    </w:p>
    <w:p w14:paraId="13F1AA63" w14:textId="738CC188" w:rsidR="004E7C79" w:rsidRDefault="004E7C79" w:rsidP="004E7C79">
      <w:pPr>
        <w:pStyle w:val="author"/>
        <w:jc w:val="right"/>
      </w:pPr>
      <w:r>
        <w:t>Author</w:t>
      </w:r>
    </w:p>
    <w:p w14:paraId="39224A64" w14:textId="738575BB" w:rsidR="004E7C79" w:rsidRDefault="004E7C79" w:rsidP="004E7C79">
      <w:pPr>
        <w:pStyle w:val="authorsnames"/>
        <w:jc w:val="right"/>
      </w:pPr>
      <w:r>
        <w:t>Paul M. Beardsley</w:t>
      </w:r>
    </w:p>
    <w:p w14:paraId="620269B0" w14:textId="5F9FAF10" w:rsidR="004E7C79" w:rsidRDefault="004E7C79" w:rsidP="004E7C79">
      <w:pPr>
        <w:pStyle w:val="authorsnames"/>
        <w:jc w:val="right"/>
      </w:pPr>
      <w:r>
        <w:t>Cal Poly Pomona</w:t>
      </w:r>
    </w:p>
    <w:p w14:paraId="79E96B20" w14:textId="02FF33C7" w:rsidR="004E7C79" w:rsidRPr="004E7C79" w:rsidRDefault="004E7C79" w:rsidP="004E7C79">
      <w:pPr>
        <w:pStyle w:val="authorsnames"/>
        <w:jc w:val="right"/>
      </w:pPr>
      <w:r>
        <w:t>Pomona, CA</w:t>
      </w:r>
    </w:p>
    <w:sectPr w:rsidR="004E7C79" w:rsidRPr="004E7C79" w:rsidSect="00FF5B41">
      <w:headerReference w:type="even" r:id="rId29"/>
      <w:headerReference w:type="default" r:id="rId30"/>
      <w:footerReference w:type="even" r:id="rId31"/>
      <w:footerReference w:type="default" r:id="rId32"/>
      <w:headerReference w:type="first" r:id="rId33"/>
      <w:footerReference w:type="first" r:id="rId34"/>
      <w:type w:val="continuous"/>
      <w:pgSz w:w="12240" w:h="15840"/>
      <w:pgMar w:top="2304" w:right="1080" w:bottom="1152" w:left="1080" w:header="576" w:footer="36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CBB3A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24C9B" w14:textId="77777777" w:rsidR="00800540" w:rsidRDefault="00800540">
      <w:r>
        <w:separator/>
      </w:r>
    </w:p>
  </w:endnote>
  <w:endnote w:type="continuationSeparator" w:id="0">
    <w:p w14:paraId="7CEE08BD" w14:textId="77777777" w:rsidR="00800540" w:rsidRDefault="00800540">
      <w:r>
        <w:continuationSeparator/>
      </w:r>
    </w:p>
  </w:endnote>
  <w:endnote w:type="continuationNotice" w:id="1">
    <w:p w14:paraId="66935D2B" w14:textId="77777777" w:rsidR="00800540" w:rsidRDefault="00800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ACaslon Regular">
    <w:altName w:val="Cambria"/>
    <w:panose1 w:val="00000000000000000000"/>
    <w:charset w:val="00"/>
    <w:family w:val="auto"/>
    <w:notTrueType/>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yriad Pro Semibold">
    <w:panose1 w:val="020B0603030403020204"/>
    <w:charset w:val="00"/>
    <w:family w:val="auto"/>
    <w:pitch w:val="variable"/>
    <w:sig w:usb0="20000287" w:usb1="00000001" w:usb2="00000000" w:usb3="00000000" w:csb0="0000019F" w:csb1="00000000"/>
  </w:font>
  <w:font w:name="Myriad Pro Cond">
    <w:panose1 w:val="020B0506030403020204"/>
    <w:charset w:val="00"/>
    <w:family w:val="auto"/>
    <w:pitch w:val="variable"/>
    <w:sig w:usb0="20000287" w:usb1="00000001"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2C746" w14:textId="77777777" w:rsidR="00800540" w:rsidRPr="00EB5D9D" w:rsidRDefault="00800540" w:rsidP="00E163DA">
    <w:pPr>
      <w:pStyle w:val="Footer"/>
      <w:framePr w:wrap="around" w:vAnchor="text" w:hAnchor="margin" w:xAlign="right" w:y="1"/>
      <w:rPr>
        <w:rStyle w:val="PageNumber"/>
      </w:rPr>
    </w:pPr>
    <w:r w:rsidRPr="00EB5D9D">
      <w:rPr>
        <w:rStyle w:val="PageNumber"/>
        <w:rFonts w:ascii="Myriad Pro Cond" w:hAnsi="Myriad Pro Cond"/>
        <w:sz w:val="18"/>
      </w:rPr>
      <w:fldChar w:fldCharType="begin"/>
    </w:r>
    <w:r w:rsidRPr="00EB5D9D">
      <w:rPr>
        <w:rStyle w:val="PageNumber"/>
        <w:rFonts w:ascii="Myriad Pro Cond" w:hAnsi="Myriad Pro Cond"/>
        <w:sz w:val="18"/>
      </w:rPr>
      <w:instrText xml:space="preserve">PAGE  </w:instrText>
    </w:r>
    <w:r w:rsidRPr="00EB5D9D">
      <w:rPr>
        <w:rStyle w:val="PageNumber"/>
        <w:rFonts w:ascii="Myriad Pro Cond" w:hAnsi="Myriad Pro Cond"/>
        <w:sz w:val="18"/>
      </w:rPr>
      <w:fldChar w:fldCharType="separate"/>
    </w:r>
    <w:r>
      <w:rPr>
        <w:rStyle w:val="PageNumber"/>
        <w:rFonts w:ascii="Myriad Pro Cond" w:hAnsi="Myriad Pro Cond"/>
        <w:noProof/>
        <w:sz w:val="18"/>
      </w:rPr>
      <w:t>6</w:t>
    </w:r>
    <w:r w:rsidRPr="00EB5D9D">
      <w:rPr>
        <w:rStyle w:val="PageNumber"/>
        <w:rFonts w:ascii="Myriad Pro Cond" w:hAnsi="Myriad Pro Cond"/>
        <w:sz w:val="18"/>
      </w:rPr>
      <w:fldChar w:fldCharType="end"/>
    </w:r>
  </w:p>
  <w:p w14:paraId="6923A2F1" w14:textId="77777777" w:rsidR="00800540" w:rsidRDefault="00800540" w:rsidP="00EB5D9D">
    <w:pPr>
      <w:pStyle w:val="Footer"/>
      <w:ind w:right="360"/>
    </w:pPr>
    <w:r w:rsidRPr="004966B4">
      <w:rPr>
        <w:rFonts w:ascii="Myriad Pro" w:hAnsi="Myriad Pro"/>
        <w:sz w:val="16"/>
      </w:rPr>
      <w:t xml:space="preserve">Howard Hughes Medical Institute </w:t>
    </w:r>
    <w:r w:rsidRPr="004966B4">
      <w:rPr>
        <w:rFonts w:ascii="Myriad Pro" w:hAnsi="Myriad Pro" w:cs="Verdana"/>
        <w:color w:val="353535"/>
        <w:sz w:val="16"/>
      </w:rPr>
      <w:t>4000 Jones Bridge Road Chevy Chase, MD 20815-6789</w:t>
    </w:r>
    <w:r>
      <w:rPr>
        <w:rFonts w:ascii="Myriad Pro" w:hAnsi="Myriad Pro" w:cs="Verdana"/>
        <w:color w:val="353535"/>
        <w:sz w:val="16"/>
      </w:rPr>
      <w:tab/>
    </w:r>
    <w:r w:rsidRPr="004966B4">
      <w:rPr>
        <w:rFonts w:ascii="Myriad Pro" w:hAnsi="Myriad Pro" w:cs="Verdana"/>
        <w:color w:val="353535"/>
        <w:sz w:val="16"/>
      </w:rPr>
      <w:t>htt</w:t>
    </w:r>
    <w:r>
      <w:rPr>
        <w:rFonts w:ascii="Myriad Pro" w:hAnsi="Myriad Pro" w:cs="Verdana"/>
        <w:color w:val="353535"/>
        <w:sz w:val="16"/>
      </w:rPr>
      <w:t>p://www.hhmi.org/biointeractive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09F10" w14:textId="77777777" w:rsidR="00800540" w:rsidRPr="00B63C2F" w:rsidRDefault="00800540" w:rsidP="00C8186A">
    <w:pPr>
      <w:pStyle w:val="Footer2Para"/>
    </w:pPr>
    <w:r>
      <w:rPr>
        <w:noProof/>
        <w:lang w:eastAsia="en-US"/>
      </w:rPr>
      <mc:AlternateContent>
        <mc:Choice Requires="wps">
          <w:drawing>
            <wp:anchor distT="4294967295" distB="4294967295" distL="114300" distR="114300" simplePos="0" relativeHeight="251658752" behindDoc="0" locked="0" layoutInCell="1" allowOverlap="1" wp14:anchorId="4A4A5094" wp14:editId="20020EEA">
              <wp:simplePos x="0" y="0"/>
              <wp:positionH relativeFrom="column">
                <wp:posOffset>0</wp:posOffset>
              </wp:positionH>
              <wp:positionV relativeFrom="paragraph">
                <wp:posOffset>25399</wp:posOffset>
              </wp:positionV>
              <wp:extent cx="6400800" cy="0"/>
              <wp:effectExtent l="57150" t="57150" r="76200" b="952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572922"/>
                        </a:solidFill>
                        <a:round/>
                        <a:headEnd/>
                        <a:tailEnd/>
                      </a:ln>
                      <a:effectLst>
                        <a:outerShdw blurRad="63500" dist="12700" dir="5400000" algn="ctr" rotWithShape="0">
                          <a:sysClr val="window" lastClr="FFFFFF">
                            <a:lumMod val="75000"/>
                            <a:lumOff val="0"/>
                            <a:alpha val="75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CF5864" id="Line 3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" strokecolor="#572922" strokeweight="1.25pt">
              <v:shadow on="t" color="#bfbfbf" opacity=".75" offset="0,1pt"/>
            </v:line>
          </w:pict>
        </mc:Fallback>
      </mc:AlternateContent>
    </w:r>
  </w:p>
  <w:p w14:paraId="533320C6" w14:textId="77777777" w:rsidR="00800540" w:rsidRPr="0063016C" w:rsidRDefault="00800540" w:rsidP="00C8186A">
    <w:pPr>
      <w:pStyle w:val="Footer2Para"/>
    </w:pPr>
    <w:r w:rsidRPr="00274816">
      <w:rPr>
        <w:noProof/>
        <w:lang w:eastAsia="en-US"/>
      </w:rPr>
      <w:drawing>
        <wp:inline distT="0" distB="0" distL="0" distR="0" wp14:anchorId="0A02F5FC" wp14:editId="2EA38942">
          <wp:extent cx="1570355" cy="258445"/>
          <wp:effectExtent l="0" t="0" r="0" b="8255"/>
          <wp:docPr id="18" name="Picture 0" descr="Description: HHMI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HMI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258445"/>
                  </a:xfrm>
                  <a:prstGeom prst="rect">
                    <a:avLst/>
                  </a:prstGeom>
                  <a:noFill/>
                  <a:ln>
                    <a:noFill/>
                  </a:ln>
                </pic:spPr>
              </pic:pic>
            </a:graphicData>
          </a:graphic>
        </wp:inline>
      </w:drawing>
    </w:r>
    <w:r w:rsidRPr="00871799">
      <w:tab/>
    </w:r>
    <w:r w:rsidRPr="00871799">
      <w:tab/>
    </w:r>
    <w:r w:rsidRPr="00871799">
      <w:tab/>
    </w:r>
    <w:r w:rsidRPr="00871799">
      <w:tab/>
    </w:r>
    <w:r w:rsidRPr="00871799">
      <w:tab/>
    </w:r>
    <w:hyperlink r:id="rId2" w:history="1">
      <w:r w:rsidRPr="00871799">
        <w:t>www.</w:t>
      </w:r>
      <w:r>
        <w:t>B</w:t>
      </w:r>
      <w:r w:rsidRPr="00871799">
        <w:t>io</w:t>
      </w:r>
      <w:r>
        <w:t>I</w:t>
      </w:r>
      <w:r w:rsidRPr="00871799">
        <w:t>nteractive.org</w:t>
      </w:r>
    </w:hyperlink>
    <w:r w:rsidRPr="00871799">
      <w:tab/>
    </w:r>
    <w:r w:rsidRPr="00871799">
      <w:tab/>
    </w:r>
    <w:r w:rsidRPr="00871799">
      <w:tab/>
    </w:r>
    <w:r w:rsidRPr="00871799">
      <w:tab/>
    </w:r>
    <w:r w:rsidRPr="00871799">
      <w:tab/>
    </w:r>
    <w:r w:rsidRPr="00871799">
      <w:tab/>
    </w:r>
    <w:r w:rsidRPr="00871799">
      <w:tab/>
    </w:r>
    <w:r w:rsidRPr="00871799">
      <w:tab/>
    </w:r>
    <w:r w:rsidRPr="00871799">
      <w:tab/>
      <w:t xml:space="preserve">Page </w:t>
    </w:r>
    <w:r>
      <w:fldChar w:fldCharType="begin"/>
    </w:r>
    <w:r>
      <w:instrText xml:space="preserve"> PAGE </w:instrText>
    </w:r>
    <w:r>
      <w:fldChar w:fldCharType="separate"/>
    </w:r>
    <w:r w:rsidR="0092403F">
      <w:rPr>
        <w:noProof/>
      </w:rPr>
      <w:t>7</w:t>
    </w:r>
    <w:r>
      <w:rPr>
        <w:noProof/>
      </w:rPr>
      <w:fldChar w:fldCharType="end"/>
    </w:r>
    <w:r w:rsidRPr="00871799">
      <w:t xml:space="preserve"> of </w:t>
    </w:r>
    <w:fldSimple w:instr=" NUMPAGES ">
      <w:r w:rsidR="0092403F">
        <w:rPr>
          <w:noProof/>
        </w:rPr>
        <w:t>7</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2C93" w14:textId="77777777" w:rsidR="00800540" w:rsidRPr="00E47E65" w:rsidRDefault="00800540" w:rsidP="00C82438">
    <w:pPr>
      <w:pStyle w:val="Footer2Para"/>
    </w:pPr>
    <w:r>
      <w:rPr>
        <w:noProof/>
        <w:lang w:eastAsia="en-US"/>
      </w:rPr>
      <mc:AlternateContent>
        <mc:Choice Requires="wps">
          <w:drawing>
            <wp:anchor distT="4294967295" distB="4294967295" distL="114300" distR="114300" simplePos="0" relativeHeight="251659776" behindDoc="0" locked="0" layoutInCell="1" allowOverlap="1" wp14:anchorId="087847AE" wp14:editId="096291EA">
              <wp:simplePos x="0" y="0"/>
              <wp:positionH relativeFrom="column">
                <wp:posOffset>28575</wp:posOffset>
              </wp:positionH>
              <wp:positionV relativeFrom="paragraph">
                <wp:posOffset>25399</wp:posOffset>
              </wp:positionV>
              <wp:extent cx="6372225" cy="0"/>
              <wp:effectExtent l="57150" t="57150" r="66675" b="952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15875">
                        <a:solidFill>
                          <a:srgbClr val="572922"/>
                        </a:solidFill>
                        <a:round/>
                        <a:headEnd/>
                        <a:tailEnd/>
                      </a:ln>
                      <a:effectLst>
                        <a:outerShdw blurRad="63500" dist="12700" dir="5400000" algn="ctr" rotWithShape="0">
                          <a:sysClr val="window" lastClr="FFFFFF">
                            <a:lumMod val="75000"/>
                            <a:lumOff val="0"/>
                            <a:alpha val="75000"/>
                          </a:sys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E12C36" id="Line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" strokecolor="#572922" strokeweight="1.25pt">
              <v:shadow on="t" color="#bfbfbf" opacity=".75" offset="0,1pt"/>
            </v:line>
          </w:pict>
        </mc:Fallback>
      </mc:AlternateContent>
    </w:r>
  </w:p>
  <w:p w14:paraId="453FF585" w14:textId="77777777" w:rsidR="00800540" w:rsidRPr="0063016C" w:rsidRDefault="00800540" w:rsidP="00C82438">
    <w:pPr>
      <w:pStyle w:val="Footer2Para"/>
    </w:pPr>
    <w:r w:rsidRPr="00274816">
      <w:rPr>
        <w:noProof/>
        <w:lang w:eastAsia="en-US"/>
      </w:rPr>
      <w:drawing>
        <wp:inline distT="0" distB="0" distL="0" distR="0" wp14:anchorId="25847E39" wp14:editId="66EB1DBB">
          <wp:extent cx="1570355" cy="258445"/>
          <wp:effectExtent l="0" t="0" r="0" b="8255"/>
          <wp:docPr id="20" name="Picture 0" descr="Description: HHMI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HMI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258445"/>
                  </a:xfrm>
                  <a:prstGeom prst="rect">
                    <a:avLst/>
                  </a:prstGeom>
                  <a:noFill/>
                  <a:ln>
                    <a:noFill/>
                  </a:ln>
                </pic:spPr>
              </pic:pic>
            </a:graphicData>
          </a:graphic>
        </wp:inline>
      </w:drawing>
    </w:r>
    <w:r w:rsidRPr="00871799">
      <w:tab/>
    </w:r>
    <w:r w:rsidRPr="00871799">
      <w:tab/>
    </w:r>
    <w:r w:rsidRPr="00871799">
      <w:tab/>
    </w:r>
    <w:r w:rsidRPr="00871799">
      <w:tab/>
    </w:r>
    <w:r w:rsidRPr="00871799">
      <w:tab/>
    </w:r>
    <w:hyperlink r:id="rId2" w:history="1">
      <w:r w:rsidRPr="00871799">
        <w:t>www.</w:t>
      </w:r>
      <w:r>
        <w:t>B</w:t>
      </w:r>
      <w:r w:rsidRPr="00871799">
        <w:t>io</w:t>
      </w:r>
      <w:r>
        <w:t>I</w:t>
      </w:r>
      <w:r w:rsidRPr="00871799">
        <w:t>nteractive.org</w:t>
      </w:r>
    </w:hyperlink>
    <w:r w:rsidRPr="00871799">
      <w:tab/>
    </w:r>
    <w:r w:rsidRPr="00871799">
      <w:tab/>
    </w:r>
    <w:r w:rsidRPr="00871799">
      <w:tab/>
    </w:r>
    <w:r w:rsidRPr="00871799">
      <w:tab/>
    </w:r>
    <w:r w:rsidRPr="00871799">
      <w:tab/>
    </w:r>
    <w:r w:rsidRPr="00871799">
      <w:tab/>
    </w:r>
    <w:r w:rsidRPr="00871799">
      <w:tab/>
    </w:r>
    <w:r w:rsidRPr="00871799">
      <w:tab/>
    </w:r>
    <w:r w:rsidRPr="00871799">
      <w:tab/>
    </w:r>
    <w:r>
      <w:rPr>
        <w:noProof/>
        <w:lang w:eastAsia="en-US"/>
      </w:rPr>
      <mc:AlternateContent>
        <mc:Choice Requires="wps">
          <w:drawing>
            <wp:anchor distT="0" distB="0" distL="114300" distR="114300" simplePos="0" relativeHeight="251660800" behindDoc="0" locked="0" layoutInCell="1" allowOverlap="1" wp14:anchorId="64E084A5" wp14:editId="144D957F">
              <wp:simplePos x="0" y="0"/>
              <wp:positionH relativeFrom="column">
                <wp:posOffset>4724400</wp:posOffset>
              </wp:positionH>
              <wp:positionV relativeFrom="paragraph">
                <wp:posOffset>-78105</wp:posOffset>
              </wp:positionV>
              <wp:extent cx="676275"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57200"/>
                      </a:xfrm>
                      <a:prstGeom prst="rect">
                        <a:avLst/>
                      </a:prstGeom>
                      <a:noFill/>
                      <a:ln>
                        <a:noFill/>
                      </a:ln>
                      <a:effectLst/>
                      <a:extLst>
                        <a:ext uri="{C572A759-6A51-4108-AA02-DFA0A04FC94B}">
                          <ma14:wrappingTextBoxFlag xmlns:ma14="http://schemas.microsoft.com/office/mac/drawingml/2011/main"/>
                        </a:ext>
                      </a:extLst>
                    </wps:spPr>
                    <wps:txbx>
                      <w:txbxContent>
                        <w:p w14:paraId="7302FA94" w14:textId="52FFBD2F" w:rsidR="00800540" w:rsidRPr="0063016C" w:rsidRDefault="00800540" w:rsidP="00E50E1B">
                          <w:pPr>
                            <w:pStyle w:val="Footer2Para"/>
                            <w:jc w:val="right"/>
                          </w:pPr>
                          <w:r w:rsidRPr="00871799">
                            <w:t xml:space="preserve">Page </w:t>
                          </w:r>
                          <w:r>
                            <w:fldChar w:fldCharType="begin"/>
                          </w:r>
                          <w:r>
                            <w:instrText xml:space="preserve"> PAGE </w:instrText>
                          </w:r>
                          <w:r>
                            <w:fldChar w:fldCharType="separate"/>
                          </w:r>
                          <w:r w:rsidR="0092403F">
                            <w:rPr>
                              <w:noProof/>
                            </w:rPr>
                            <w:t>1</w:t>
                          </w:r>
                          <w:r>
                            <w:rPr>
                              <w:noProof/>
                            </w:rPr>
                            <w:fldChar w:fldCharType="end"/>
                          </w:r>
                          <w:r w:rsidRPr="00871799">
                            <w:t xml:space="preserve"> of </w:t>
                          </w:r>
                          <w:fldSimple w:instr=" NUMPAGES ">
                            <w:r w:rsidR="0092403F">
                              <w:rPr>
                                <w:noProof/>
                              </w:rPr>
                              <w:t>1</w:t>
                            </w:r>
                          </w:fldSimple>
                        </w:p>
                        <w:p w14:paraId="5453EAEA" w14:textId="77777777" w:rsidR="00800540" w:rsidRDefault="00800540" w:rsidP="00CC25EC">
                          <w:pPr>
                            <w:pStyle w:val="autho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372pt;margin-top:-6.1pt;width:53.25pt;height:3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" filled="f" stroked="f">
              <v:path arrowok="t"/>
              <v:textbox>
                <w:txbxContent>
                  <w:p w14:paraId="7302FA94" w14:textId="52FFBD2F" w:rsidR="00800540" w:rsidRPr="0063016C" w:rsidRDefault="00800540" w:rsidP="00E50E1B">
                    <w:pPr>
                      <w:pStyle w:val="Footer2Para"/>
                      <w:jc w:val="right"/>
                    </w:pPr>
                    <w:r w:rsidRPr="00871799">
                      <w:t xml:space="preserve">Page </w:t>
                    </w:r>
                    <w:r>
                      <w:fldChar w:fldCharType="begin"/>
                    </w:r>
                    <w:r>
                      <w:instrText xml:space="preserve"> PAGE </w:instrText>
                    </w:r>
                    <w:r>
                      <w:fldChar w:fldCharType="separate"/>
                    </w:r>
                    <w:r w:rsidR="0092403F">
                      <w:rPr>
                        <w:noProof/>
                      </w:rPr>
                      <w:t>1</w:t>
                    </w:r>
                    <w:r>
                      <w:rPr>
                        <w:noProof/>
                      </w:rPr>
                      <w:fldChar w:fldCharType="end"/>
                    </w:r>
                    <w:r w:rsidRPr="00871799">
                      <w:t xml:space="preserve"> of </w:t>
                    </w:r>
                    <w:fldSimple w:instr=" NUMPAGES ">
                      <w:r w:rsidR="0092403F">
                        <w:rPr>
                          <w:noProof/>
                        </w:rPr>
                        <w:t>1</w:t>
                      </w:r>
                    </w:fldSimple>
                  </w:p>
                  <w:p w14:paraId="5453EAEA" w14:textId="77777777" w:rsidR="00800540" w:rsidRDefault="00800540" w:rsidP="00CC25EC">
                    <w:pPr>
                      <w:pStyle w:val="autho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19F05" w14:textId="77777777" w:rsidR="00800540" w:rsidRDefault="00800540">
      <w:r>
        <w:separator/>
      </w:r>
    </w:p>
  </w:footnote>
  <w:footnote w:type="continuationSeparator" w:id="0">
    <w:p w14:paraId="2553BDE8" w14:textId="77777777" w:rsidR="00800540" w:rsidRDefault="00800540">
      <w:r>
        <w:continuationSeparator/>
      </w:r>
    </w:p>
  </w:footnote>
  <w:footnote w:type="continuationNotice" w:id="1">
    <w:p w14:paraId="2DDB874F" w14:textId="77777777" w:rsidR="00800540" w:rsidRDefault="0080054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5889" w14:textId="77777777" w:rsidR="00800540" w:rsidRDefault="00800540" w:rsidP="00BC655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5D52A8E" w14:textId="77777777" w:rsidR="00800540" w:rsidRDefault="00800540" w:rsidP="00BC6550">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85105" w14:textId="45A14603" w:rsidR="00800540" w:rsidRPr="00E60B45" w:rsidRDefault="00800540" w:rsidP="00BC6550">
    <w:pPr>
      <w:pStyle w:val="Header"/>
      <w:rPr>
        <w:rFonts w:ascii="Myriad Pro Semibold" w:hAnsi="Myriad Pro Semibold"/>
        <w:sz w:val="18"/>
      </w:rPr>
    </w:pPr>
    <w:r>
      <w:rPr>
        <w:noProof/>
        <w:lang w:eastAsia="en-US"/>
      </w:rPr>
      <mc:AlternateContent>
        <mc:Choice Requires="wps">
          <w:drawing>
            <wp:anchor distT="0" distB="0" distL="114300" distR="114300" simplePos="0" relativeHeight="251664896" behindDoc="0" locked="0" layoutInCell="1" allowOverlap="1" wp14:anchorId="2F7426B3" wp14:editId="660E1840">
              <wp:simplePos x="0" y="0"/>
              <wp:positionH relativeFrom="column">
                <wp:posOffset>0</wp:posOffset>
              </wp:positionH>
              <wp:positionV relativeFrom="paragraph">
                <wp:posOffset>68580</wp:posOffset>
              </wp:positionV>
              <wp:extent cx="3657600" cy="734125"/>
              <wp:effectExtent l="0"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F371E" w14:textId="3EAC5211" w:rsidR="00800540" w:rsidRDefault="00800540" w:rsidP="00C95854">
                          <w:pPr>
                            <w:pStyle w:val="HeaderMovieTitle"/>
                          </w:pPr>
                          <w:r>
                            <w:t xml:space="preserve">Spillover – </w:t>
                          </w:r>
                          <w:proofErr w:type="spellStart"/>
                          <w:r>
                            <w:t>Zika</w:t>
                          </w:r>
                          <w:proofErr w:type="spellEnd"/>
                          <w:r>
                            <w:t>, Ebola, &amp; Beyond</w:t>
                          </w:r>
                        </w:p>
                        <w:p w14:paraId="39B253E3" w14:textId="77777777" w:rsidR="00800540" w:rsidRPr="00BB7F1D" w:rsidRDefault="00800540" w:rsidP="00C95854">
                          <w:pPr>
                            <w:pStyle w:val="HeaderMovieTitle"/>
                            <w:rPr>
                              <w:i w:val="0"/>
                            </w:rPr>
                          </w:pPr>
                          <w:r>
                            <w:rPr>
                              <w:i w:val="0"/>
                            </w:rPr>
                            <w:t>Classroom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0;margin-top:5.4pt;width:4in;height:5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" filled="f" stroked="f">
              <v:textbox inset="0,0,0,0">
                <w:txbxContent>
                  <w:p w14:paraId="63BF371E" w14:textId="3EAC5211" w:rsidR="00800540" w:rsidRDefault="00800540" w:rsidP="00C95854">
                    <w:pPr>
                      <w:pStyle w:val="HeaderMovieTitle"/>
                    </w:pPr>
                    <w:r>
                      <w:t xml:space="preserve">Spillover – </w:t>
                    </w:r>
                    <w:proofErr w:type="spellStart"/>
                    <w:r>
                      <w:t>Zika</w:t>
                    </w:r>
                    <w:proofErr w:type="spellEnd"/>
                    <w:r>
                      <w:t>, Ebola, &amp; Beyond</w:t>
                    </w:r>
                  </w:p>
                  <w:p w14:paraId="39B253E3" w14:textId="77777777" w:rsidR="00800540" w:rsidRPr="00BB7F1D" w:rsidRDefault="00800540" w:rsidP="00C95854">
                    <w:pPr>
                      <w:pStyle w:val="HeaderMovieTitle"/>
                      <w:rPr>
                        <w:i w:val="0"/>
                      </w:rPr>
                    </w:pPr>
                    <w:r>
                      <w:rPr>
                        <w:i w:val="0"/>
                      </w:rPr>
                      <w:t>Classroom Guide</w:t>
                    </w:r>
                  </w:p>
                </w:txbxContent>
              </v:textbox>
            </v:shape>
          </w:pict>
        </mc:Fallback>
      </mc:AlternateContent>
    </w:r>
    <w:r w:rsidRPr="00627557">
      <w:rPr>
        <w:rFonts w:ascii="Myriad Pro Semibold" w:hAnsi="Myriad Pro Semibold"/>
        <w:noProof/>
        <w:sz w:val="18"/>
        <w:lang w:eastAsia="en-US"/>
      </w:rPr>
      <w:drawing>
        <wp:inline distT="0" distB="0" distL="0" distR="0" wp14:anchorId="1F85FD18" wp14:editId="2E614761">
          <wp:extent cx="6400800" cy="933450"/>
          <wp:effectExtent l="0" t="0" r="0" b="0"/>
          <wp:docPr id="17" name="Picture 10" descr="Description: header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eader12.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3345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14EA" w14:textId="77777777" w:rsidR="00800540" w:rsidRPr="008D0DFF" w:rsidRDefault="00800540" w:rsidP="00BC6550">
    <w:pPr>
      <w:pStyle w:val="Header"/>
      <w:ind w:right="360"/>
    </w:pPr>
    <w:r>
      <w:rPr>
        <w:noProof/>
        <w:lang w:eastAsia="en-US"/>
      </w:rPr>
      <mc:AlternateContent>
        <mc:Choice Requires="wps">
          <w:drawing>
            <wp:anchor distT="0" distB="0" distL="114300" distR="114300" simplePos="0" relativeHeight="251655680" behindDoc="0" locked="0" layoutInCell="1" allowOverlap="1" wp14:anchorId="52D5721B" wp14:editId="61875A70">
              <wp:simplePos x="0" y="0"/>
              <wp:positionH relativeFrom="column">
                <wp:posOffset>127701</wp:posOffset>
              </wp:positionH>
              <wp:positionV relativeFrom="paragraph">
                <wp:posOffset>170267</wp:posOffset>
              </wp:positionV>
              <wp:extent cx="3657600" cy="734125"/>
              <wp:effectExtent l="0" t="0" r="0" b="889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8E5A" w14:textId="605BE4B1" w:rsidR="00800540" w:rsidRDefault="00800540" w:rsidP="008B0648">
                          <w:pPr>
                            <w:pStyle w:val="HeaderMovieTitle"/>
                          </w:pPr>
                          <w:r>
                            <w:t xml:space="preserve">Spillover – </w:t>
                          </w:r>
                          <w:proofErr w:type="spellStart"/>
                          <w:r>
                            <w:t>Zika</w:t>
                          </w:r>
                          <w:proofErr w:type="spellEnd"/>
                          <w:r>
                            <w:t>, Ebola, &amp; Beyond</w:t>
                          </w:r>
                        </w:p>
                        <w:p w14:paraId="5627BB3C" w14:textId="0EAD7E03" w:rsidR="00800540" w:rsidRPr="00BB7F1D" w:rsidRDefault="00800540" w:rsidP="008B0648">
                          <w:pPr>
                            <w:pStyle w:val="HeaderMovieTitle"/>
                            <w:rPr>
                              <w:i w:val="0"/>
                            </w:rPr>
                          </w:pPr>
                          <w:r>
                            <w:rPr>
                              <w:i w:val="0"/>
                            </w:rPr>
                            <w:t>Classroom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10.05pt;margin-top:13.4pt;width:4in;height:5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" filled="f" stroked="f">
              <v:textbox inset="0,0,0,0">
                <w:txbxContent>
                  <w:p w14:paraId="7AEC8E5A" w14:textId="605BE4B1" w:rsidR="00800540" w:rsidRDefault="00800540" w:rsidP="008B0648">
                    <w:pPr>
                      <w:pStyle w:val="HeaderMovieTitle"/>
                    </w:pPr>
                    <w:r>
                      <w:t xml:space="preserve">Spillover – </w:t>
                    </w:r>
                    <w:proofErr w:type="spellStart"/>
                    <w:r>
                      <w:t>Zika</w:t>
                    </w:r>
                    <w:proofErr w:type="spellEnd"/>
                    <w:r>
                      <w:t>, Ebola, &amp; Beyond</w:t>
                    </w:r>
                  </w:p>
                  <w:p w14:paraId="5627BB3C" w14:textId="0EAD7E03" w:rsidR="00800540" w:rsidRPr="00BB7F1D" w:rsidRDefault="00800540" w:rsidP="008B0648">
                    <w:pPr>
                      <w:pStyle w:val="HeaderMovieTitle"/>
                      <w:rPr>
                        <w:i w:val="0"/>
                      </w:rPr>
                    </w:pPr>
                    <w:r>
                      <w:rPr>
                        <w:i w:val="0"/>
                      </w:rPr>
                      <w:t>Classroom Guide</w:t>
                    </w:r>
                  </w:p>
                </w:txbxContent>
              </v:textbox>
            </v:shape>
          </w:pict>
        </mc:Fallback>
      </mc:AlternateContent>
    </w:r>
    <w:r>
      <w:rPr>
        <w:noProof/>
        <w:lang w:eastAsia="en-US"/>
      </w:rPr>
      <mc:AlternateContent>
        <mc:Choice Requires="wps">
          <w:drawing>
            <wp:anchor distT="0" distB="0" distL="0" distR="0" simplePos="0" relativeHeight="251654656" behindDoc="0" locked="0" layoutInCell="1" allowOverlap="1" wp14:anchorId="20A5525B" wp14:editId="01553478">
              <wp:simplePos x="0" y="0"/>
              <wp:positionH relativeFrom="column">
                <wp:posOffset>3543300</wp:posOffset>
              </wp:positionH>
              <wp:positionV relativeFrom="paragraph">
                <wp:posOffset>434340</wp:posOffset>
              </wp:positionV>
              <wp:extent cx="2743200" cy="469265"/>
              <wp:effectExtent l="0" t="0" r="0" b="698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B28C0" w14:textId="77777777" w:rsidR="00800540" w:rsidRDefault="00800540" w:rsidP="00955DCC">
                          <w:pPr>
                            <w:pStyle w:val="RESOURCETYPE"/>
                            <w:ind w:left="-144"/>
                          </w:pPr>
                        </w:p>
                        <w:p w14:paraId="6E77165A" w14:textId="77777777" w:rsidR="00800540" w:rsidRPr="006C7DCB" w:rsidRDefault="00800540" w:rsidP="00955DCC">
                          <w:pPr>
                            <w:pStyle w:val="RESOURCETYPE"/>
                            <w:ind w:left="-144"/>
                          </w:pPr>
                        </w:p>
                      </w:txbxContent>
                    </wps:txbx>
                    <wps:bodyPr rot="0" vert="horz" wrap="square" lIns="182880" tIns="73152" rIns="73152"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79pt;margin-top:34.2pt;width:3in;height:36.9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" filled="f" stroked="f">
              <v:textbox inset="14.4pt,5.76pt,5.76pt,0">
                <w:txbxContent>
                  <w:p w14:paraId="2F9B28C0" w14:textId="77777777" w:rsidR="00800540" w:rsidRDefault="00800540" w:rsidP="00955DCC">
                    <w:pPr>
                      <w:pStyle w:val="RESOURCETYPE"/>
                      <w:ind w:left="-144"/>
                    </w:pPr>
                  </w:p>
                  <w:p w14:paraId="6E77165A" w14:textId="77777777" w:rsidR="00800540" w:rsidRPr="006C7DCB" w:rsidRDefault="00800540" w:rsidP="00955DCC">
                    <w:pPr>
                      <w:pStyle w:val="RESOURCETYPE"/>
                      <w:ind w:left="-144"/>
                    </w:pPr>
                  </w:p>
                </w:txbxContent>
              </v:textbox>
            </v:shape>
          </w:pict>
        </mc:Fallback>
      </mc:AlternateContent>
    </w:r>
    <w:r w:rsidRPr="00274816">
      <w:rPr>
        <w:noProof/>
        <w:lang w:eastAsia="en-US"/>
      </w:rPr>
      <w:drawing>
        <wp:inline distT="0" distB="0" distL="0" distR="0" wp14:anchorId="3CCA970B" wp14:editId="4311445C">
          <wp:extent cx="6400800" cy="933450"/>
          <wp:effectExtent l="0" t="0" r="0" b="0"/>
          <wp:docPr id="19" name="Picture 9" descr="Description: header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eader12.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585E12"/>
    <w:lvl w:ilvl="0">
      <w:start w:val="1"/>
      <w:numFmt w:val="decimal"/>
      <w:lvlText w:val="%1."/>
      <w:lvlJc w:val="left"/>
      <w:pPr>
        <w:tabs>
          <w:tab w:val="num" w:pos="1800"/>
        </w:tabs>
        <w:ind w:left="1800" w:hanging="360"/>
      </w:pPr>
    </w:lvl>
  </w:abstractNum>
  <w:abstractNum w:abstractNumId="1">
    <w:nsid w:val="FFFFFF7D"/>
    <w:multiLevelType w:val="singleLevel"/>
    <w:tmpl w:val="FAF6350C"/>
    <w:lvl w:ilvl="0">
      <w:start w:val="1"/>
      <w:numFmt w:val="decimal"/>
      <w:lvlText w:val="%1."/>
      <w:lvlJc w:val="left"/>
      <w:pPr>
        <w:tabs>
          <w:tab w:val="num" w:pos="1440"/>
        </w:tabs>
        <w:ind w:left="1440" w:hanging="360"/>
      </w:pPr>
    </w:lvl>
  </w:abstractNum>
  <w:abstractNum w:abstractNumId="2">
    <w:nsid w:val="FFFFFF7E"/>
    <w:multiLevelType w:val="singleLevel"/>
    <w:tmpl w:val="CD524872"/>
    <w:lvl w:ilvl="0">
      <w:start w:val="1"/>
      <w:numFmt w:val="decimal"/>
      <w:lvlText w:val="%1."/>
      <w:lvlJc w:val="left"/>
      <w:pPr>
        <w:tabs>
          <w:tab w:val="num" w:pos="1080"/>
        </w:tabs>
        <w:ind w:left="1080" w:hanging="360"/>
      </w:pPr>
    </w:lvl>
  </w:abstractNum>
  <w:abstractNum w:abstractNumId="3">
    <w:nsid w:val="FFFFFF7F"/>
    <w:multiLevelType w:val="singleLevel"/>
    <w:tmpl w:val="A472436E"/>
    <w:lvl w:ilvl="0">
      <w:start w:val="1"/>
      <w:numFmt w:val="decimal"/>
      <w:lvlText w:val="%1."/>
      <w:lvlJc w:val="left"/>
      <w:pPr>
        <w:tabs>
          <w:tab w:val="num" w:pos="720"/>
        </w:tabs>
        <w:ind w:left="720" w:hanging="360"/>
      </w:pPr>
    </w:lvl>
  </w:abstractNum>
  <w:abstractNum w:abstractNumId="4">
    <w:nsid w:val="FFFFFF80"/>
    <w:multiLevelType w:val="singleLevel"/>
    <w:tmpl w:val="062658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A0AD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5F6F7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E2B4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6AB9B0"/>
    <w:lvl w:ilvl="0">
      <w:start w:val="1"/>
      <w:numFmt w:val="decimal"/>
      <w:lvlText w:val="%1."/>
      <w:lvlJc w:val="left"/>
      <w:pPr>
        <w:tabs>
          <w:tab w:val="num" w:pos="360"/>
        </w:tabs>
        <w:ind w:left="360" w:hanging="360"/>
      </w:pPr>
    </w:lvl>
  </w:abstractNum>
  <w:abstractNum w:abstractNumId="9">
    <w:nsid w:val="FFFFFF89"/>
    <w:multiLevelType w:val="singleLevel"/>
    <w:tmpl w:val="AF886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703041"/>
    <w:multiLevelType w:val="hybridMultilevel"/>
    <w:tmpl w:val="07B8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2469BF"/>
    <w:multiLevelType w:val="hybridMultilevel"/>
    <w:tmpl w:val="3E745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256FCC"/>
    <w:multiLevelType w:val="hybridMultilevel"/>
    <w:tmpl w:val="EAAC4ED6"/>
    <w:lvl w:ilvl="0" w:tplc="00010409">
      <w:start w:val="1"/>
      <w:numFmt w:val="bullet"/>
      <w:lvlText w:val=""/>
      <w:lvlJc w:val="left"/>
      <w:pPr>
        <w:tabs>
          <w:tab w:val="num" w:pos="-360"/>
        </w:tabs>
        <w:ind w:left="-360" w:hanging="360"/>
      </w:pPr>
      <w:rPr>
        <w:rFonts w:ascii="Symbol" w:hAnsi="Symbol" w:hint="default"/>
      </w:rPr>
    </w:lvl>
    <w:lvl w:ilvl="1" w:tplc="97264D6C">
      <w:start w:val="1"/>
      <w:numFmt w:val="bullet"/>
      <w:lvlText w:val=""/>
      <w:lvlJc w:val="left"/>
      <w:pPr>
        <w:tabs>
          <w:tab w:val="num" w:pos="180"/>
        </w:tabs>
        <w:ind w:left="180" w:hanging="360"/>
      </w:pPr>
      <w:rPr>
        <w:rFonts w:ascii="Symbol" w:hAnsi="Symbol"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Symbol"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Symbol"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4">
    <w:nsid w:val="136253CE"/>
    <w:multiLevelType w:val="hybridMultilevel"/>
    <w:tmpl w:val="818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72551E"/>
    <w:multiLevelType w:val="hybridMultilevel"/>
    <w:tmpl w:val="32A0B56A"/>
    <w:lvl w:ilvl="0" w:tplc="54E689A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1526A0"/>
    <w:multiLevelType w:val="hybridMultilevel"/>
    <w:tmpl w:val="FCDC2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EB1656"/>
    <w:multiLevelType w:val="multilevel"/>
    <w:tmpl w:val="AFC6B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B376C9B"/>
    <w:multiLevelType w:val="hybridMultilevel"/>
    <w:tmpl w:val="6CEC2242"/>
    <w:lvl w:ilvl="0" w:tplc="FCFAC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C2DF1"/>
    <w:multiLevelType w:val="hybridMultilevel"/>
    <w:tmpl w:val="7750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10D4D"/>
    <w:multiLevelType w:val="hybridMultilevel"/>
    <w:tmpl w:val="D270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14AD8"/>
    <w:multiLevelType w:val="hybridMultilevel"/>
    <w:tmpl w:val="88A2301A"/>
    <w:lvl w:ilvl="0" w:tplc="CDB66C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82666"/>
    <w:multiLevelType w:val="hybridMultilevel"/>
    <w:tmpl w:val="BF4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6B5F4B"/>
    <w:multiLevelType w:val="hybridMultilevel"/>
    <w:tmpl w:val="1C1C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032F5A"/>
    <w:multiLevelType w:val="multilevel"/>
    <w:tmpl w:val="6CEC2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6842E51"/>
    <w:multiLevelType w:val="hybridMultilevel"/>
    <w:tmpl w:val="105AB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C25D51"/>
    <w:multiLevelType w:val="hybridMultilevel"/>
    <w:tmpl w:val="50B2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11BC4"/>
    <w:multiLevelType w:val="hybridMultilevel"/>
    <w:tmpl w:val="D0920D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020FA9"/>
    <w:multiLevelType w:val="hybridMultilevel"/>
    <w:tmpl w:val="E550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C5F51"/>
    <w:multiLevelType w:val="hybridMultilevel"/>
    <w:tmpl w:val="CC70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A4D16"/>
    <w:multiLevelType w:val="multilevel"/>
    <w:tmpl w:val="186405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CAB0A04"/>
    <w:multiLevelType w:val="hybridMultilevel"/>
    <w:tmpl w:val="045A6CAC"/>
    <w:lvl w:ilvl="0" w:tplc="A7200EB2">
      <w:start w:val="1"/>
      <w:numFmt w:val="bullet"/>
      <w:pStyle w:val="BULLETLEFTMARGIN"/>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2"/>
  </w:num>
  <w:num w:numId="4">
    <w:abstractNumId w:val="20"/>
  </w:num>
  <w:num w:numId="5">
    <w:abstractNumId w:val="28"/>
  </w:num>
  <w:num w:numId="6">
    <w:abstractNumId w:val="19"/>
  </w:num>
  <w:num w:numId="7">
    <w:abstractNumId w:val="13"/>
  </w:num>
  <w:num w:numId="8">
    <w:abstractNumId w:val="10"/>
  </w:num>
  <w:num w:numId="9">
    <w:abstractNumId w:val="11"/>
  </w:num>
  <w:num w:numId="10">
    <w:abstractNumId w:val="18"/>
  </w:num>
  <w:num w:numId="11">
    <w:abstractNumId w:val="24"/>
  </w:num>
  <w:num w:numId="12">
    <w:abstractNumId w:val="21"/>
  </w:num>
  <w:num w:numId="13">
    <w:abstractNumId w:val="17"/>
  </w:num>
  <w:num w:numId="14">
    <w:abstractNumId w:val="15"/>
  </w:num>
  <w:num w:numId="15">
    <w:abstractNumId w:val="26"/>
  </w:num>
  <w:num w:numId="16">
    <w:abstractNumId w:val="27"/>
  </w:num>
  <w:num w:numId="17">
    <w:abstractNumId w:val="30"/>
  </w:num>
  <w:num w:numId="18">
    <w:abstractNumId w:val="31"/>
  </w:num>
  <w:num w:numId="19">
    <w:abstractNumId w:val="16"/>
  </w:num>
  <w:num w:numId="20">
    <w:abstractNumId w:val="25"/>
  </w:num>
  <w:num w:numId="21">
    <w:abstractNumId w:val="23"/>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Felaco">
    <w15:presenceInfo w15:providerId="AD" w15:userId="S-1-5-21-4172995967-1777202125-3262788781-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360"/>
  <w:characterSpacingControl w:val="doNotCompress"/>
  <w:hdrShapeDefaults>
    <o:shapedefaults v:ext="edit" spidmax="2050">
      <o:colormru v:ext="edit" colors="#57292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CC"/>
    <w:rsid w:val="000006D8"/>
    <w:rsid w:val="000104F0"/>
    <w:rsid w:val="000112DC"/>
    <w:rsid w:val="00012B52"/>
    <w:rsid w:val="00013418"/>
    <w:rsid w:val="0001697D"/>
    <w:rsid w:val="00020047"/>
    <w:rsid w:val="000209A9"/>
    <w:rsid w:val="0002372D"/>
    <w:rsid w:val="00025EE1"/>
    <w:rsid w:val="00031A21"/>
    <w:rsid w:val="00037B37"/>
    <w:rsid w:val="00037EFE"/>
    <w:rsid w:val="00042B18"/>
    <w:rsid w:val="00063303"/>
    <w:rsid w:val="00064723"/>
    <w:rsid w:val="00072CED"/>
    <w:rsid w:val="00075093"/>
    <w:rsid w:val="0008605F"/>
    <w:rsid w:val="000905BA"/>
    <w:rsid w:val="00093D47"/>
    <w:rsid w:val="00094936"/>
    <w:rsid w:val="00095954"/>
    <w:rsid w:val="000A4A60"/>
    <w:rsid w:val="000A582D"/>
    <w:rsid w:val="000B12C6"/>
    <w:rsid w:val="000B3E9E"/>
    <w:rsid w:val="000C65AC"/>
    <w:rsid w:val="000E6540"/>
    <w:rsid w:val="000E6A62"/>
    <w:rsid w:val="000E7083"/>
    <w:rsid w:val="000E70B0"/>
    <w:rsid w:val="001001AF"/>
    <w:rsid w:val="001026C1"/>
    <w:rsid w:val="00103BA3"/>
    <w:rsid w:val="00133145"/>
    <w:rsid w:val="00135C4E"/>
    <w:rsid w:val="001458DE"/>
    <w:rsid w:val="00146AA0"/>
    <w:rsid w:val="00150DCF"/>
    <w:rsid w:val="00153A88"/>
    <w:rsid w:val="00155548"/>
    <w:rsid w:val="00165F38"/>
    <w:rsid w:val="001704F1"/>
    <w:rsid w:val="001764BC"/>
    <w:rsid w:val="0018008C"/>
    <w:rsid w:val="00184972"/>
    <w:rsid w:val="001849E4"/>
    <w:rsid w:val="00186CBE"/>
    <w:rsid w:val="001928F9"/>
    <w:rsid w:val="001928FB"/>
    <w:rsid w:val="001A2C9D"/>
    <w:rsid w:val="001A3FA5"/>
    <w:rsid w:val="001A4FF9"/>
    <w:rsid w:val="001A7CD5"/>
    <w:rsid w:val="001B1D61"/>
    <w:rsid w:val="001B557E"/>
    <w:rsid w:val="001C051C"/>
    <w:rsid w:val="001E4023"/>
    <w:rsid w:val="001E71C7"/>
    <w:rsid w:val="001F0172"/>
    <w:rsid w:val="001F0CF2"/>
    <w:rsid w:val="00203BA7"/>
    <w:rsid w:val="0021790A"/>
    <w:rsid w:val="0022171D"/>
    <w:rsid w:val="00221914"/>
    <w:rsid w:val="002257A7"/>
    <w:rsid w:val="00225920"/>
    <w:rsid w:val="002308BD"/>
    <w:rsid w:val="00233D67"/>
    <w:rsid w:val="00234AD0"/>
    <w:rsid w:val="00244A8C"/>
    <w:rsid w:val="002454DC"/>
    <w:rsid w:val="00245F92"/>
    <w:rsid w:val="0024726A"/>
    <w:rsid w:val="00255868"/>
    <w:rsid w:val="00256B55"/>
    <w:rsid w:val="00257687"/>
    <w:rsid w:val="002615AA"/>
    <w:rsid w:val="00261F69"/>
    <w:rsid w:val="00267B3A"/>
    <w:rsid w:val="002741FC"/>
    <w:rsid w:val="00280FA7"/>
    <w:rsid w:val="002838CF"/>
    <w:rsid w:val="0028647F"/>
    <w:rsid w:val="00296CA2"/>
    <w:rsid w:val="002A501D"/>
    <w:rsid w:val="002A5B9E"/>
    <w:rsid w:val="002A6001"/>
    <w:rsid w:val="002B3594"/>
    <w:rsid w:val="002B43E0"/>
    <w:rsid w:val="002B51A5"/>
    <w:rsid w:val="002B5E78"/>
    <w:rsid w:val="002D1188"/>
    <w:rsid w:val="002E5116"/>
    <w:rsid w:val="002E7AB8"/>
    <w:rsid w:val="002F05A6"/>
    <w:rsid w:val="003005D7"/>
    <w:rsid w:val="003017BF"/>
    <w:rsid w:val="00303FAA"/>
    <w:rsid w:val="003101EC"/>
    <w:rsid w:val="00332F71"/>
    <w:rsid w:val="00335093"/>
    <w:rsid w:val="0034633C"/>
    <w:rsid w:val="003476B4"/>
    <w:rsid w:val="00347CCD"/>
    <w:rsid w:val="003526A1"/>
    <w:rsid w:val="0036054B"/>
    <w:rsid w:val="00363A43"/>
    <w:rsid w:val="003660B1"/>
    <w:rsid w:val="003663ED"/>
    <w:rsid w:val="00377252"/>
    <w:rsid w:val="00383950"/>
    <w:rsid w:val="00387D47"/>
    <w:rsid w:val="00387E43"/>
    <w:rsid w:val="003900D7"/>
    <w:rsid w:val="003A002D"/>
    <w:rsid w:val="003A6BFC"/>
    <w:rsid w:val="003B16CD"/>
    <w:rsid w:val="003D311F"/>
    <w:rsid w:val="003E6FF4"/>
    <w:rsid w:val="003F0539"/>
    <w:rsid w:val="003F17BD"/>
    <w:rsid w:val="003F3697"/>
    <w:rsid w:val="003F7EE6"/>
    <w:rsid w:val="004006A5"/>
    <w:rsid w:val="004040B8"/>
    <w:rsid w:val="00414822"/>
    <w:rsid w:val="0042407B"/>
    <w:rsid w:val="00424B4D"/>
    <w:rsid w:val="00426103"/>
    <w:rsid w:val="00436F5E"/>
    <w:rsid w:val="00440736"/>
    <w:rsid w:val="00440FC3"/>
    <w:rsid w:val="00442FAC"/>
    <w:rsid w:val="00453BD7"/>
    <w:rsid w:val="00460BCB"/>
    <w:rsid w:val="00467BCC"/>
    <w:rsid w:val="004703CB"/>
    <w:rsid w:val="0048030A"/>
    <w:rsid w:val="00481E4B"/>
    <w:rsid w:val="00482A26"/>
    <w:rsid w:val="00483420"/>
    <w:rsid w:val="004837C9"/>
    <w:rsid w:val="004839BE"/>
    <w:rsid w:val="004939EA"/>
    <w:rsid w:val="004966B4"/>
    <w:rsid w:val="004974D2"/>
    <w:rsid w:val="004C11FD"/>
    <w:rsid w:val="004D5EDB"/>
    <w:rsid w:val="004E2440"/>
    <w:rsid w:val="004E4173"/>
    <w:rsid w:val="004E7C79"/>
    <w:rsid w:val="00504D79"/>
    <w:rsid w:val="0051045D"/>
    <w:rsid w:val="005105E4"/>
    <w:rsid w:val="0052010F"/>
    <w:rsid w:val="0054236A"/>
    <w:rsid w:val="00542850"/>
    <w:rsid w:val="00543D32"/>
    <w:rsid w:val="00551367"/>
    <w:rsid w:val="00551474"/>
    <w:rsid w:val="005649BD"/>
    <w:rsid w:val="0057218D"/>
    <w:rsid w:val="005754E2"/>
    <w:rsid w:val="005754ED"/>
    <w:rsid w:val="00585739"/>
    <w:rsid w:val="0059126A"/>
    <w:rsid w:val="005A1A32"/>
    <w:rsid w:val="005A1E5C"/>
    <w:rsid w:val="005A7C63"/>
    <w:rsid w:val="005C38A4"/>
    <w:rsid w:val="005C5446"/>
    <w:rsid w:val="005D080E"/>
    <w:rsid w:val="005D1F8C"/>
    <w:rsid w:val="005D6892"/>
    <w:rsid w:val="005F2042"/>
    <w:rsid w:val="00622C0E"/>
    <w:rsid w:val="006251AD"/>
    <w:rsid w:val="00627557"/>
    <w:rsid w:val="00627FBF"/>
    <w:rsid w:val="0063016C"/>
    <w:rsid w:val="006367F1"/>
    <w:rsid w:val="006373C0"/>
    <w:rsid w:val="006421BB"/>
    <w:rsid w:val="006546BD"/>
    <w:rsid w:val="0065500E"/>
    <w:rsid w:val="00661453"/>
    <w:rsid w:val="00663878"/>
    <w:rsid w:val="00665BC5"/>
    <w:rsid w:val="00670384"/>
    <w:rsid w:val="0067295C"/>
    <w:rsid w:val="00680D52"/>
    <w:rsid w:val="00682220"/>
    <w:rsid w:val="00682A70"/>
    <w:rsid w:val="00686F0A"/>
    <w:rsid w:val="00695F8D"/>
    <w:rsid w:val="006A009F"/>
    <w:rsid w:val="006B1D6D"/>
    <w:rsid w:val="006C59D3"/>
    <w:rsid w:val="006C7DCB"/>
    <w:rsid w:val="006D3B02"/>
    <w:rsid w:val="006E2C36"/>
    <w:rsid w:val="006F746F"/>
    <w:rsid w:val="00701252"/>
    <w:rsid w:val="00704D2A"/>
    <w:rsid w:val="00712B10"/>
    <w:rsid w:val="00725A6A"/>
    <w:rsid w:val="00733B57"/>
    <w:rsid w:val="0073704D"/>
    <w:rsid w:val="00746669"/>
    <w:rsid w:val="00755688"/>
    <w:rsid w:val="00761CC5"/>
    <w:rsid w:val="00762D27"/>
    <w:rsid w:val="00766BED"/>
    <w:rsid w:val="00770B89"/>
    <w:rsid w:val="0077125C"/>
    <w:rsid w:val="00773DC0"/>
    <w:rsid w:val="00792BD7"/>
    <w:rsid w:val="00792DD6"/>
    <w:rsid w:val="007933D9"/>
    <w:rsid w:val="007B097E"/>
    <w:rsid w:val="007B0A1E"/>
    <w:rsid w:val="007B7860"/>
    <w:rsid w:val="007C1C2E"/>
    <w:rsid w:val="007C3DF3"/>
    <w:rsid w:val="007F0DE7"/>
    <w:rsid w:val="007F0F33"/>
    <w:rsid w:val="007F17F7"/>
    <w:rsid w:val="007F2BFB"/>
    <w:rsid w:val="007F3480"/>
    <w:rsid w:val="00800540"/>
    <w:rsid w:val="00800DE4"/>
    <w:rsid w:val="00802A90"/>
    <w:rsid w:val="0080416D"/>
    <w:rsid w:val="00805FE0"/>
    <w:rsid w:val="008068F5"/>
    <w:rsid w:val="00807809"/>
    <w:rsid w:val="00813B0A"/>
    <w:rsid w:val="008201BD"/>
    <w:rsid w:val="00821340"/>
    <w:rsid w:val="0082527C"/>
    <w:rsid w:val="0083691E"/>
    <w:rsid w:val="00842E17"/>
    <w:rsid w:val="00845D2D"/>
    <w:rsid w:val="0084705B"/>
    <w:rsid w:val="00851D94"/>
    <w:rsid w:val="00854DC9"/>
    <w:rsid w:val="008573D3"/>
    <w:rsid w:val="00864E0F"/>
    <w:rsid w:val="00871799"/>
    <w:rsid w:val="008726A5"/>
    <w:rsid w:val="00890004"/>
    <w:rsid w:val="0089088C"/>
    <w:rsid w:val="0089115D"/>
    <w:rsid w:val="00891762"/>
    <w:rsid w:val="008A25A5"/>
    <w:rsid w:val="008B0648"/>
    <w:rsid w:val="008B2437"/>
    <w:rsid w:val="008C1B9D"/>
    <w:rsid w:val="008C740C"/>
    <w:rsid w:val="008D0DFF"/>
    <w:rsid w:val="008D420C"/>
    <w:rsid w:val="008E007B"/>
    <w:rsid w:val="008E2F91"/>
    <w:rsid w:val="008F07D7"/>
    <w:rsid w:val="008F1D66"/>
    <w:rsid w:val="008F20BA"/>
    <w:rsid w:val="008F220E"/>
    <w:rsid w:val="008F7011"/>
    <w:rsid w:val="0090287F"/>
    <w:rsid w:val="009039F3"/>
    <w:rsid w:val="0092403F"/>
    <w:rsid w:val="009251C7"/>
    <w:rsid w:val="009264EB"/>
    <w:rsid w:val="00936FA7"/>
    <w:rsid w:val="009409A3"/>
    <w:rsid w:val="00941B22"/>
    <w:rsid w:val="00945B15"/>
    <w:rsid w:val="00946256"/>
    <w:rsid w:val="009528DF"/>
    <w:rsid w:val="00955DCC"/>
    <w:rsid w:val="00962D05"/>
    <w:rsid w:val="00965040"/>
    <w:rsid w:val="00966B08"/>
    <w:rsid w:val="00972050"/>
    <w:rsid w:val="009777F1"/>
    <w:rsid w:val="00981180"/>
    <w:rsid w:val="009838D0"/>
    <w:rsid w:val="00984A40"/>
    <w:rsid w:val="00987D9E"/>
    <w:rsid w:val="0099088E"/>
    <w:rsid w:val="009A070A"/>
    <w:rsid w:val="009A0EC1"/>
    <w:rsid w:val="009A26AD"/>
    <w:rsid w:val="009A6457"/>
    <w:rsid w:val="009B4181"/>
    <w:rsid w:val="009C2609"/>
    <w:rsid w:val="009C4816"/>
    <w:rsid w:val="009D0D20"/>
    <w:rsid w:val="009D55DD"/>
    <w:rsid w:val="009D66D2"/>
    <w:rsid w:val="009E3C29"/>
    <w:rsid w:val="009F12B8"/>
    <w:rsid w:val="009F2BBC"/>
    <w:rsid w:val="00A01F25"/>
    <w:rsid w:val="00A02CF6"/>
    <w:rsid w:val="00A11BAD"/>
    <w:rsid w:val="00A132A9"/>
    <w:rsid w:val="00A13B37"/>
    <w:rsid w:val="00A202B8"/>
    <w:rsid w:val="00A225B5"/>
    <w:rsid w:val="00A23FA2"/>
    <w:rsid w:val="00A31D8D"/>
    <w:rsid w:val="00A328BC"/>
    <w:rsid w:val="00A34A0C"/>
    <w:rsid w:val="00A3666F"/>
    <w:rsid w:val="00A40383"/>
    <w:rsid w:val="00A40ABE"/>
    <w:rsid w:val="00A43DF5"/>
    <w:rsid w:val="00A443CB"/>
    <w:rsid w:val="00A46A42"/>
    <w:rsid w:val="00A55306"/>
    <w:rsid w:val="00A56375"/>
    <w:rsid w:val="00A60470"/>
    <w:rsid w:val="00A65747"/>
    <w:rsid w:val="00A67830"/>
    <w:rsid w:val="00A67B92"/>
    <w:rsid w:val="00A7185E"/>
    <w:rsid w:val="00A71F74"/>
    <w:rsid w:val="00A8112B"/>
    <w:rsid w:val="00A828CC"/>
    <w:rsid w:val="00A82A7E"/>
    <w:rsid w:val="00A83AF3"/>
    <w:rsid w:val="00A86EB9"/>
    <w:rsid w:val="00A8739E"/>
    <w:rsid w:val="00AA0284"/>
    <w:rsid w:val="00AA365A"/>
    <w:rsid w:val="00AA47E1"/>
    <w:rsid w:val="00AB1F94"/>
    <w:rsid w:val="00AB5FFF"/>
    <w:rsid w:val="00AD0872"/>
    <w:rsid w:val="00AD0D30"/>
    <w:rsid w:val="00AD4592"/>
    <w:rsid w:val="00AD5DF3"/>
    <w:rsid w:val="00AD7D4F"/>
    <w:rsid w:val="00AE4126"/>
    <w:rsid w:val="00AF1BA9"/>
    <w:rsid w:val="00AF1F1F"/>
    <w:rsid w:val="00AF755C"/>
    <w:rsid w:val="00B00EFC"/>
    <w:rsid w:val="00B01426"/>
    <w:rsid w:val="00B063C0"/>
    <w:rsid w:val="00B15185"/>
    <w:rsid w:val="00B201D6"/>
    <w:rsid w:val="00B251A8"/>
    <w:rsid w:val="00B25FC5"/>
    <w:rsid w:val="00B30C2E"/>
    <w:rsid w:val="00B36310"/>
    <w:rsid w:val="00B45F19"/>
    <w:rsid w:val="00B61B88"/>
    <w:rsid w:val="00B63C2F"/>
    <w:rsid w:val="00B74263"/>
    <w:rsid w:val="00B808AB"/>
    <w:rsid w:val="00B80AC6"/>
    <w:rsid w:val="00B8254F"/>
    <w:rsid w:val="00B833EB"/>
    <w:rsid w:val="00B87EF1"/>
    <w:rsid w:val="00B942A7"/>
    <w:rsid w:val="00B96BA6"/>
    <w:rsid w:val="00B97AFC"/>
    <w:rsid w:val="00BA006F"/>
    <w:rsid w:val="00BA434A"/>
    <w:rsid w:val="00BB409D"/>
    <w:rsid w:val="00BB7F1D"/>
    <w:rsid w:val="00BC3BEE"/>
    <w:rsid w:val="00BC6550"/>
    <w:rsid w:val="00BD3916"/>
    <w:rsid w:val="00BD492C"/>
    <w:rsid w:val="00BF2108"/>
    <w:rsid w:val="00BF27B0"/>
    <w:rsid w:val="00C0153E"/>
    <w:rsid w:val="00C1346A"/>
    <w:rsid w:val="00C137AA"/>
    <w:rsid w:val="00C16CCD"/>
    <w:rsid w:val="00C17223"/>
    <w:rsid w:val="00C3174E"/>
    <w:rsid w:val="00C36D86"/>
    <w:rsid w:val="00C36DCE"/>
    <w:rsid w:val="00C4204E"/>
    <w:rsid w:val="00C4258E"/>
    <w:rsid w:val="00C610E7"/>
    <w:rsid w:val="00C62416"/>
    <w:rsid w:val="00C6490E"/>
    <w:rsid w:val="00C66AFA"/>
    <w:rsid w:val="00C733D6"/>
    <w:rsid w:val="00C7629A"/>
    <w:rsid w:val="00C8186A"/>
    <w:rsid w:val="00C82438"/>
    <w:rsid w:val="00C95854"/>
    <w:rsid w:val="00C95BF1"/>
    <w:rsid w:val="00C963D5"/>
    <w:rsid w:val="00C96655"/>
    <w:rsid w:val="00CB48A8"/>
    <w:rsid w:val="00CB5648"/>
    <w:rsid w:val="00CB5F13"/>
    <w:rsid w:val="00CC1431"/>
    <w:rsid w:val="00CC1A50"/>
    <w:rsid w:val="00CC25EC"/>
    <w:rsid w:val="00CD26B6"/>
    <w:rsid w:val="00CD2EF9"/>
    <w:rsid w:val="00CD3934"/>
    <w:rsid w:val="00CD6036"/>
    <w:rsid w:val="00CD796C"/>
    <w:rsid w:val="00CE1C4C"/>
    <w:rsid w:val="00CF0860"/>
    <w:rsid w:val="00CF533E"/>
    <w:rsid w:val="00CF6E00"/>
    <w:rsid w:val="00CF7826"/>
    <w:rsid w:val="00D02D20"/>
    <w:rsid w:val="00D0537A"/>
    <w:rsid w:val="00D0603F"/>
    <w:rsid w:val="00D07AEF"/>
    <w:rsid w:val="00D1254B"/>
    <w:rsid w:val="00D12610"/>
    <w:rsid w:val="00D12A40"/>
    <w:rsid w:val="00D2385B"/>
    <w:rsid w:val="00D26EE7"/>
    <w:rsid w:val="00D27CB6"/>
    <w:rsid w:val="00D32005"/>
    <w:rsid w:val="00D33983"/>
    <w:rsid w:val="00D36C89"/>
    <w:rsid w:val="00D40148"/>
    <w:rsid w:val="00D42BE9"/>
    <w:rsid w:val="00D44134"/>
    <w:rsid w:val="00D5292A"/>
    <w:rsid w:val="00D53656"/>
    <w:rsid w:val="00D55642"/>
    <w:rsid w:val="00D56756"/>
    <w:rsid w:val="00D70AB1"/>
    <w:rsid w:val="00D71A18"/>
    <w:rsid w:val="00D76F76"/>
    <w:rsid w:val="00D83131"/>
    <w:rsid w:val="00D97CED"/>
    <w:rsid w:val="00DA08EB"/>
    <w:rsid w:val="00DA1851"/>
    <w:rsid w:val="00DA3890"/>
    <w:rsid w:val="00DA72B3"/>
    <w:rsid w:val="00DB17F4"/>
    <w:rsid w:val="00DC5EF7"/>
    <w:rsid w:val="00DD2659"/>
    <w:rsid w:val="00DD6813"/>
    <w:rsid w:val="00DE17DC"/>
    <w:rsid w:val="00DF1BE8"/>
    <w:rsid w:val="00E02B92"/>
    <w:rsid w:val="00E0628A"/>
    <w:rsid w:val="00E14F06"/>
    <w:rsid w:val="00E163DA"/>
    <w:rsid w:val="00E2265B"/>
    <w:rsid w:val="00E320C5"/>
    <w:rsid w:val="00E32C08"/>
    <w:rsid w:val="00E33666"/>
    <w:rsid w:val="00E341B1"/>
    <w:rsid w:val="00E34D5F"/>
    <w:rsid w:val="00E40331"/>
    <w:rsid w:val="00E40F9E"/>
    <w:rsid w:val="00E45C01"/>
    <w:rsid w:val="00E46499"/>
    <w:rsid w:val="00E46CC7"/>
    <w:rsid w:val="00E47B0F"/>
    <w:rsid w:val="00E47E65"/>
    <w:rsid w:val="00E50B4A"/>
    <w:rsid w:val="00E50E1B"/>
    <w:rsid w:val="00E533C6"/>
    <w:rsid w:val="00E543DE"/>
    <w:rsid w:val="00E579E5"/>
    <w:rsid w:val="00E60B45"/>
    <w:rsid w:val="00E62002"/>
    <w:rsid w:val="00E62594"/>
    <w:rsid w:val="00E63000"/>
    <w:rsid w:val="00E75645"/>
    <w:rsid w:val="00E809D0"/>
    <w:rsid w:val="00E8444B"/>
    <w:rsid w:val="00E85195"/>
    <w:rsid w:val="00E90293"/>
    <w:rsid w:val="00EB4A30"/>
    <w:rsid w:val="00EB5465"/>
    <w:rsid w:val="00EB5D9D"/>
    <w:rsid w:val="00EB60B2"/>
    <w:rsid w:val="00EB6405"/>
    <w:rsid w:val="00EC0C6D"/>
    <w:rsid w:val="00EC3D49"/>
    <w:rsid w:val="00ED2C11"/>
    <w:rsid w:val="00ED3C60"/>
    <w:rsid w:val="00EE1AF2"/>
    <w:rsid w:val="00EF023D"/>
    <w:rsid w:val="00EF3864"/>
    <w:rsid w:val="00EF3DB4"/>
    <w:rsid w:val="00EF696D"/>
    <w:rsid w:val="00F0140C"/>
    <w:rsid w:val="00F02794"/>
    <w:rsid w:val="00F02820"/>
    <w:rsid w:val="00F06042"/>
    <w:rsid w:val="00F13903"/>
    <w:rsid w:val="00F27C4F"/>
    <w:rsid w:val="00F312D3"/>
    <w:rsid w:val="00F37603"/>
    <w:rsid w:val="00F553ED"/>
    <w:rsid w:val="00F56570"/>
    <w:rsid w:val="00F75FAF"/>
    <w:rsid w:val="00F807CE"/>
    <w:rsid w:val="00F938DD"/>
    <w:rsid w:val="00F945E8"/>
    <w:rsid w:val="00F94DA3"/>
    <w:rsid w:val="00FA276E"/>
    <w:rsid w:val="00FA7CB5"/>
    <w:rsid w:val="00FB389A"/>
    <w:rsid w:val="00FB71B2"/>
    <w:rsid w:val="00FC53DF"/>
    <w:rsid w:val="00FD154E"/>
    <w:rsid w:val="00FD1F2C"/>
    <w:rsid w:val="00FD4D84"/>
    <w:rsid w:val="00FD6550"/>
    <w:rsid w:val="00FE5BC6"/>
    <w:rsid w:val="00FF202C"/>
    <w:rsid w:val="00FF5B41"/>
    <w:rsid w:val="00FF5CB5"/>
    <w:rsid w:val="00FF5CC5"/>
    <w:rsid w:val="00FF71E0"/>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572922"/>
    </o:shapedefaults>
    <o:shapelayout v:ext="edit">
      <o:idmap v:ext="edit" data="1"/>
    </o:shapelayout>
  </w:shapeDefaults>
  <w:decimalSymbol w:val="."/>
  <w:listSeparator w:val=","/>
  <w14:docId w14:val="3FF1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80AC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next w:val="BodyText1"/>
    <w:qFormat/>
    <w:rsid w:val="00962D05"/>
    <w:pPr>
      <w:spacing w:before="240" w:after="60"/>
    </w:pPr>
    <w:rPr>
      <w:rFonts w:ascii="Myriad Pro" w:eastAsia="Times New Roman" w:hAnsi="Myriad Pro"/>
      <w:b/>
      <w:caps/>
      <w:color w:val="572922"/>
      <w:sz w:val="22"/>
      <w:szCs w:val="22"/>
      <w:lang w:eastAsia="ja-JP"/>
    </w:rPr>
  </w:style>
  <w:style w:type="paragraph" w:customStyle="1" w:styleId="BodyText1">
    <w:name w:val="Body Text1"/>
    <w:qFormat/>
    <w:rsid w:val="001E4023"/>
    <w:pPr>
      <w:spacing w:before="60" w:after="60" w:line="264" w:lineRule="auto"/>
    </w:pPr>
    <w:rPr>
      <w:rFonts w:ascii="Myriad Pro" w:hAnsi="Myriad Pro"/>
      <w:sz w:val="22"/>
      <w:szCs w:val="22"/>
      <w:lang w:eastAsia="ja-JP"/>
    </w:rPr>
  </w:style>
  <w:style w:type="paragraph" w:customStyle="1" w:styleId="BULLET">
    <w:name w:val="BULLET"/>
    <w:autoRedefine/>
    <w:qFormat/>
    <w:rsid w:val="00D97CED"/>
    <w:pPr>
      <w:numPr>
        <w:numId w:val="14"/>
      </w:numPr>
      <w:spacing w:before="40" w:line="264" w:lineRule="auto"/>
      <w:ind w:left="360"/>
    </w:pPr>
    <w:rPr>
      <w:rFonts w:ascii="Myriad Pro" w:hAnsi="Myriad Pro"/>
      <w:sz w:val="19"/>
      <w:szCs w:val="24"/>
      <w:lang w:eastAsia="ja-JP"/>
    </w:rPr>
  </w:style>
  <w:style w:type="paragraph" w:customStyle="1" w:styleId="TABLETEXT">
    <w:name w:val="TABLE TEXT"/>
    <w:basedOn w:val="Normal"/>
    <w:autoRedefine/>
    <w:qFormat/>
    <w:rsid w:val="0054236A"/>
    <w:rPr>
      <w:rFonts w:ascii="Myriad Pro" w:hAnsi="Myriad Pro"/>
      <w:sz w:val="16"/>
      <w:szCs w:val="16"/>
    </w:rPr>
  </w:style>
  <w:style w:type="paragraph" w:customStyle="1" w:styleId="REFERENCES">
    <w:name w:val="REFERENCES"/>
    <w:basedOn w:val="Normal"/>
    <w:autoRedefine/>
    <w:qFormat/>
    <w:rsid w:val="00D27CB6"/>
    <w:pPr>
      <w:spacing w:before="60"/>
    </w:pPr>
    <w:rPr>
      <w:rFonts w:ascii="Myriad Pro" w:hAnsi="Myriad Pro"/>
      <w:sz w:val="16"/>
    </w:rPr>
  </w:style>
  <w:style w:type="paragraph" w:customStyle="1" w:styleId="Title1">
    <w:name w:val="Title1"/>
    <w:basedOn w:val="Normal"/>
    <w:autoRedefine/>
    <w:qFormat/>
    <w:rsid w:val="00962D05"/>
    <w:rPr>
      <w:rFonts w:ascii="ACaslon Regular" w:eastAsia="Times New Roman" w:hAnsi="ACaslon Regular"/>
      <w:b/>
      <w:i/>
      <w:color w:val="FFFFFF"/>
      <w:sz w:val="28"/>
      <w:lang w:eastAsia="ja-JP"/>
    </w:rPr>
  </w:style>
  <w:style w:type="paragraph" w:customStyle="1" w:styleId="RESOURCETYPE">
    <w:name w:val="RESOURCE TYPE"/>
    <w:basedOn w:val="Normal"/>
    <w:autoRedefine/>
    <w:qFormat/>
    <w:rsid w:val="00962D05"/>
    <w:pPr>
      <w:tabs>
        <w:tab w:val="right" w:pos="9450"/>
      </w:tabs>
      <w:jc w:val="right"/>
    </w:pPr>
    <w:rPr>
      <w:rFonts w:ascii="Myriad Pro" w:eastAsia="Times New Roman" w:hAnsi="Myriad Pro"/>
      <w:b/>
      <w:caps/>
      <w:color w:val="FFFFFF"/>
      <w:sz w:val="22"/>
      <w:lang w:eastAsia="ja-JP"/>
    </w:rPr>
  </w:style>
  <w:style w:type="paragraph" w:styleId="Header">
    <w:name w:val="header"/>
    <w:basedOn w:val="Normal"/>
    <w:link w:val="HeaderChar"/>
    <w:uiPriority w:val="99"/>
    <w:rsid w:val="00962D05"/>
    <w:pPr>
      <w:tabs>
        <w:tab w:val="center" w:pos="4320"/>
        <w:tab w:val="right" w:pos="8640"/>
      </w:tabs>
    </w:pPr>
    <w:rPr>
      <w:rFonts w:ascii="Cambria" w:eastAsia="Times New Roman" w:hAnsi="Cambria"/>
      <w:lang w:eastAsia="ja-JP"/>
    </w:rPr>
  </w:style>
  <w:style w:type="character" w:customStyle="1" w:styleId="HeaderChar">
    <w:name w:val="Header Char"/>
    <w:link w:val="Header"/>
    <w:uiPriority w:val="99"/>
    <w:rsid w:val="00962D05"/>
    <w:rPr>
      <w:rFonts w:eastAsia="Times New Roman"/>
      <w:sz w:val="24"/>
      <w:szCs w:val="24"/>
      <w:lang w:eastAsia="ja-JP"/>
    </w:rPr>
  </w:style>
  <w:style w:type="table" w:styleId="TableGrid">
    <w:name w:val="Table Grid"/>
    <w:basedOn w:val="TableNormal"/>
    <w:uiPriority w:val="59"/>
    <w:rsid w:val="00962D05"/>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2D05"/>
    <w:pPr>
      <w:tabs>
        <w:tab w:val="center" w:pos="4320"/>
        <w:tab w:val="right" w:pos="8640"/>
      </w:tabs>
    </w:pPr>
    <w:rPr>
      <w:rFonts w:ascii="Cambria" w:eastAsia="Times New Roman" w:hAnsi="Cambria"/>
      <w:lang w:eastAsia="ja-JP"/>
    </w:rPr>
  </w:style>
  <w:style w:type="character" w:customStyle="1" w:styleId="FooterChar">
    <w:name w:val="Footer Char"/>
    <w:link w:val="Footer"/>
    <w:rsid w:val="00962D05"/>
    <w:rPr>
      <w:rFonts w:eastAsia="Times New Roman"/>
      <w:sz w:val="24"/>
      <w:szCs w:val="24"/>
      <w:lang w:eastAsia="ja-JP"/>
    </w:rPr>
  </w:style>
  <w:style w:type="paragraph" w:customStyle="1" w:styleId="MAINHEAD">
    <w:name w:val="MAIN HEAD"/>
    <w:basedOn w:val="HEAD"/>
    <w:next w:val="HEAD"/>
    <w:qFormat/>
    <w:rsid w:val="00962D05"/>
    <w:pPr>
      <w:spacing w:before="0"/>
      <w:jc w:val="center"/>
    </w:pPr>
    <w:rPr>
      <w:noProof/>
      <w:sz w:val="28"/>
      <w:lang w:eastAsia="zh-CN"/>
    </w:rPr>
  </w:style>
  <w:style w:type="character" w:customStyle="1" w:styleId="TIME">
    <w:name w:val="TIME"/>
    <w:rsid w:val="00962D05"/>
    <w:rPr>
      <w:b/>
      <w:sz w:val="16"/>
    </w:rPr>
  </w:style>
  <w:style w:type="paragraph" w:customStyle="1" w:styleId="a">
    <w:next w:val="NoSpacing"/>
    <w:uiPriority w:val="1"/>
    <w:qFormat/>
    <w:rsid w:val="00962D05"/>
    <w:rPr>
      <w:rFonts w:eastAsia="Cambria"/>
      <w:sz w:val="22"/>
      <w:szCs w:val="22"/>
      <w:lang w:eastAsia="ja-JP"/>
    </w:rPr>
  </w:style>
  <w:style w:type="character" w:styleId="PageNumber">
    <w:name w:val="page number"/>
    <w:rsid w:val="00962D05"/>
  </w:style>
  <w:style w:type="paragraph" w:customStyle="1" w:styleId="BULLET2">
    <w:name w:val="BULLET2"/>
    <w:basedOn w:val="BULLET"/>
    <w:next w:val="BULLET"/>
    <w:autoRedefine/>
    <w:qFormat/>
    <w:rsid w:val="00E46499"/>
    <w:pPr>
      <w:tabs>
        <w:tab w:val="left" w:pos="504"/>
      </w:tabs>
      <w:ind w:left="1440"/>
    </w:pPr>
  </w:style>
  <w:style w:type="character" w:styleId="Hyperlink">
    <w:name w:val="Hyperlink"/>
    <w:rsid w:val="00962D05"/>
    <w:rPr>
      <w:color w:val="0000FF"/>
      <w:u w:val="single"/>
    </w:rPr>
  </w:style>
  <w:style w:type="character" w:styleId="FollowedHyperlink">
    <w:name w:val="FollowedHyperlink"/>
    <w:rsid w:val="00962D05"/>
    <w:rPr>
      <w:color w:val="800080"/>
      <w:u w:val="single"/>
    </w:rPr>
  </w:style>
  <w:style w:type="character" w:customStyle="1" w:styleId="Footer2">
    <w:name w:val="Footer2"/>
    <w:link w:val="Footer2Para"/>
    <w:rsid w:val="00962D05"/>
    <w:rPr>
      <w:rFonts w:ascii="Myriad Pro" w:eastAsia="Times New Roman" w:hAnsi="Myriad Pro"/>
      <w:b/>
      <w:color w:val="562A23"/>
      <w:sz w:val="16"/>
      <w:szCs w:val="24"/>
      <w:lang w:eastAsia="ja-JP"/>
    </w:rPr>
  </w:style>
  <w:style w:type="paragraph" w:customStyle="1" w:styleId="Footer2Para">
    <w:name w:val="Footer2 Para"/>
    <w:basedOn w:val="Normal"/>
    <w:link w:val="Footer2"/>
    <w:rsid w:val="00962D05"/>
    <w:rPr>
      <w:rFonts w:ascii="Myriad Pro" w:eastAsia="Times New Roman" w:hAnsi="Myriad Pro"/>
      <w:b/>
      <w:color w:val="562A23"/>
      <w:sz w:val="16"/>
      <w:lang w:eastAsia="ja-JP"/>
    </w:rPr>
  </w:style>
  <w:style w:type="paragraph" w:customStyle="1" w:styleId="author">
    <w:name w:val="author"/>
    <w:basedOn w:val="HEAD"/>
    <w:qFormat/>
    <w:rsid w:val="00962D05"/>
    <w:rPr>
      <w:sz w:val="16"/>
    </w:rPr>
  </w:style>
  <w:style w:type="paragraph" w:customStyle="1" w:styleId="authorsnames">
    <w:name w:val="authors names"/>
    <w:basedOn w:val="Normal"/>
    <w:qFormat/>
    <w:rsid w:val="00962D05"/>
    <w:pPr>
      <w:spacing w:before="60" w:after="60" w:line="264" w:lineRule="auto"/>
    </w:pPr>
    <w:rPr>
      <w:rFonts w:ascii="Myriad Pro" w:eastAsia="Times New Roman" w:hAnsi="Myriad Pro"/>
      <w:sz w:val="16"/>
      <w:szCs w:val="22"/>
      <w:lang w:eastAsia="ja-JP"/>
    </w:rPr>
  </w:style>
  <w:style w:type="paragraph" w:customStyle="1" w:styleId="BULETINDENT">
    <w:name w:val="BULET INDENT"/>
    <w:basedOn w:val="BULLET2"/>
    <w:autoRedefine/>
    <w:qFormat/>
    <w:rsid w:val="00E46499"/>
    <w:pPr>
      <w:numPr>
        <w:numId w:val="0"/>
      </w:numPr>
    </w:pPr>
  </w:style>
  <w:style w:type="paragraph" w:customStyle="1" w:styleId="ITEMWITHNOSPACE">
    <w:name w:val="ITEM WITH NO SPACE"/>
    <w:basedOn w:val="Normal"/>
    <w:autoRedefine/>
    <w:qFormat/>
    <w:rsid w:val="00962D05"/>
    <w:pPr>
      <w:spacing w:before="60" w:line="264" w:lineRule="auto"/>
    </w:pPr>
    <w:rPr>
      <w:rFonts w:ascii="Myriad Pro" w:eastAsia="Times New Roman" w:hAnsi="Myriad Pro"/>
      <w:caps/>
      <w:sz w:val="22"/>
      <w:szCs w:val="22"/>
      <w:lang w:eastAsia="ja-JP"/>
    </w:rPr>
  </w:style>
  <w:style w:type="paragraph" w:customStyle="1" w:styleId="TEXTNOABOVE">
    <w:name w:val="TEXT NO ABOVE #"/>
    <w:basedOn w:val="Normal"/>
    <w:autoRedefine/>
    <w:qFormat/>
    <w:rsid w:val="00962D05"/>
    <w:pPr>
      <w:spacing w:after="60" w:line="264" w:lineRule="auto"/>
    </w:pPr>
    <w:rPr>
      <w:rFonts w:ascii="Myriad Pro" w:eastAsia="Times New Roman" w:hAnsi="Myriad Pro"/>
      <w:sz w:val="22"/>
      <w:szCs w:val="22"/>
      <w:lang w:eastAsia="ja-JP"/>
    </w:rPr>
  </w:style>
  <w:style w:type="paragraph" w:customStyle="1" w:styleId="TheMakingTitle">
    <w:name w:val="The Making Title"/>
    <w:basedOn w:val="Normal"/>
    <w:autoRedefine/>
    <w:qFormat/>
    <w:rsid w:val="00962D05"/>
    <w:rPr>
      <w:rFonts w:ascii="Adobe Garamond Pro" w:eastAsia="Times New Roman" w:hAnsi="Adobe Garamond Pro"/>
      <w:b/>
      <w:i/>
      <w:color w:val="FFFFFF"/>
      <w:sz w:val="28"/>
      <w:lang w:eastAsia="ja-JP"/>
    </w:rPr>
  </w:style>
  <w:style w:type="paragraph" w:styleId="BalloonText">
    <w:name w:val="Balloon Text"/>
    <w:basedOn w:val="Normal"/>
    <w:link w:val="BalloonTextChar"/>
    <w:rsid w:val="00962D05"/>
    <w:rPr>
      <w:rFonts w:ascii="Lucida Grande" w:eastAsia="Times New Roman" w:hAnsi="Lucida Grande"/>
      <w:sz w:val="18"/>
      <w:szCs w:val="18"/>
      <w:lang w:eastAsia="ja-JP"/>
    </w:rPr>
  </w:style>
  <w:style w:type="character" w:customStyle="1" w:styleId="BalloonTextChar">
    <w:name w:val="Balloon Text Char"/>
    <w:link w:val="BalloonText"/>
    <w:rsid w:val="00962D05"/>
    <w:rPr>
      <w:rFonts w:ascii="Lucida Grande" w:eastAsia="Times New Roman" w:hAnsi="Lucida Grande"/>
      <w:sz w:val="18"/>
      <w:szCs w:val="18"/>
      <w:lang w:eastAsia="ja-JP"/>
    </w:rPr>
  </w:style>
  <w:style w:type="character" w:styleId="CommentReference">
    <w:name w:val="annotation reference"/>
    <w:uiPriority w:val="99"/>
    <w:rsid w:val="00962D05"/>
    <w:rPr>
      <w:sz w:val="16"/>
      <w:szCs w:val="16"/>
    </w:rPr>
  </w:style>
  <w:style w:type="paragraph" w:styleId="CommentText">
    <w:name w:val="annotation text"/>
    <w:basedOn w:val="Normal"/>
    <w:link w:val="CommentTextChar"/>
    <w:uiPriority w:val="99"/>
    <w:rsid w:val="00962D05"/>
    <w:rPr>
      <w:rFonts w:ascii="Cambria" w:eastAsia="Times New Roman" w:hAnsi="Cambria"/>
      <w:sz w:val="20"/>
      <w:szCs w:val="20"/>
      <w:lang w:eastAsia="ja-JP"/>
    </w:rPr>
  </w:style>
  <w:style w:type="character" w:customStyle="1" w:styleId="CommentTextChar">
    <w:name w:val="Comment Text Char"/>
    <w:link w:val="CommentText"/>
    <w:uiPriority w:val="99"/>
    <w:rsid w:val="00962D05"/>
    <w:rPr>
      <w:rFonts w:eastAsia="Times New Roman"/>
      <w:lang w:eastAsia="ja-JP"/>
    </w:rPr>
  </w:style>
  <w:style w:type="paragraph" w:styleId="CommentSubject">
    <w:name w:val="annotation subject"/>
    <w:basedOn w:val="CommentText"/>
    <w:next w:val="CommentText"/>
    <w:link w:val="CommentSubjectChar"/>
    <w:rsid w:val="00962D05"/>
    <w:rPr>
      <w:b/>
      <w:bCs/>
    </w:rPr>
  </w:style>
  <w:style w:type="character" w:customStyle="1" w:styleId="CommentSubjectChar">
    <w:name w:val="Comment Subject Char"/>
    <w:link w:val="CommentSubject"/>
    <w:rsid w:val="00962D05"/>
    <w:rPr>
      <w:rFonts w:eastAsia="Times New Roman"/>
      <w:b/>
      <w:bCs/>
      <w:lang w:eastAsia="ja-JP"/>
    </w:rPr>
  </w:style>
  <w:style w:type="paragraph" w:customStyle="1" w:styleId="ColorfulShading-Accent11">
    <w:name w:val="Colorful Shading - Accent 11"/>
    <w:hidden/>
    <w:rsid w:val="00D0537A"/>
    <w:rPr>
      <w:sz w:val="24"/>
      <w:szCs w:val="24"/>
      <w:lang w:eastAsia="ja-JP"/>
    </w:rPr>
  </w:style>
  <w:style w:type="paragraph" w:styleId="ListParagraph">
    <w:name w:val="List Paragraph"/>
    <w:basedOn w:val="Normal"/>
    <w:uiPriority w:val="34"/>
    <w:qFormat/>
    <w:rsid w:val="00962D05"/>
    <w:pPr>
      <w:spacing w:after="200" w:line="276" w:lineRule="auto"/>
      <w:ind w:left="720"/>
      <w:contextualSpacing/>
    </w:pPr>
    <w:rPr>
      <w:rFonts w:ascii="Calibri" w:eastAsia="Calibri" w:hAnsi="Calibri"/>
      <w:sz w:val="22"/>
      <w:szCs w:val="22"/>
    </w:rPr>
  </w:style>
  <w:style w:type="paragraph" w:styleId="Revision">
    <w:name w:val="Revision"/>
    <w:hidden/>
    <w:rsid w:val="00203BA7"/>
    <w:rPr>
      <w:sz w:val="24"/>
      <w:szCs w:val="24"/>
      <w:lang w:eastAsia="ja-JP"/>
    </w:rPr>
  </w:style>
  <w:style w:type="paragraph" w:customStyle="1" w:styleId="Answerbold">
    <w:name w:val="Answer bold"/>
    <w:basedOn w:val="Normal"/>
    <w:qFormat/>
    <w:rsid w:val="00962D05"/>
    <w:pPr>
      <w:spacing w:before="60" w:after="60" w:line="264" w:lineRule="auto"/>
    </w:pPr>
    <w:rPr>
      <w:rFonts w:ascii="Myriad Pro" w:eastAsia="Times New Roman" w:hAnsi="Myriad Pro"/>
      <w:b/>
      <w:sz w:val="22"/>
      <w:szCs w:val="22"/>
      <w:lang w:eastAsia="ja-JP"/>
    </w:rPr>
  </w:style>
  <w:style w:type="character" w:customStyle="1" w:styleId="apple-converted-space">
    <w:name w:val="apple-converted-space"/>
    <w:rsid w:val="00962D05"/>
  </w:style>
  <w:style w:type="paragraph" w:customStyle="1" w:styleId="BULLETLEFTMARGIN">
    <w:name w:val="BULLET LEFT MARGIN"/>
    <w:next w:val="HEAD"/>
    <w:qFormat/>
    <w:rsid w:val="008B0648"/>
    <w:pPr>
      <w:numPr>
        <w:numId w:val="33"/>
      </w:numPr>
      <w:spacing w:before="60" w:after="60" w:line="320" w:lineRule="exact"/>
      <w:ind w:left="360" w:hanging="360"/>
    </w:pPr>
    <w:rPr>
      <w:rFonts w:ascii="Myriad Pro" w:eastAsia="Times New Roman" w:hAnsi="Myriad Pro"/>
      <w:sz w:val="22"/>
      <w:szCs w:val="24"/>
      <w:lang w:eastAsia="ja-JP"/>
    </w:rPr>
  </w:style>
  <w:style w:type="character" w:styleId="Emphasis">
    <w:name w:val="Emphasis"/>
    <w:uiPriority w:val="20"/>
    <w:qFormat/>
    <w:rsid w:val="00962D05"/>
    <w:rPr>
      <w:i/>
      <w:iCs/>
    </w:rPr>
  </w:style>
  <w:style w:type="paragraph" w:customStyle="1" w:styleId="FigureLegendRoman10pt">
    <w:name w:val="Figure Legend Roman 10 pt"/>
    <w:next w:val="BodyText1"/>
    <w:qFormat/>
    <w:rsid w:val="00962D05"/>
    <w:rPr>
      <w:rFonts w:ascii="Myriad Pro" w:hAnsi="Myriad Pro"/>
      <w:noProof/>
    </w:rPr>
  </w:style>
  <w:style w:type="paragraph" w:customStyle="1" w:styleId="FigureNumber-CaptionBold10pt">
    <w:name w:val="Figure Number-Caption Bold 10 pt"/>
    <w:next w:val="BodyText1"/>
    <w:qFormat/>
    <w:rsid w:val="00962D05"/>
    <w:rPr>
      <w:rFonts w:ascii="Myriad Pro" w:hAnsi="Myriad Pro"/>
      <w:b/>
    </w:rPr>
  </w:style>
  <w:style w:type="character" w:customStyle="1" w:styleId="fn">
    <w:name w:val="fn"/>
    <w:rsid w:val="00962D05"/>
  </w:style>
  <w:style w:type="paragraph" w:customStyle="1" w:styleId="HeadGreen">
    <w:name w:val="Head Green"/>
    <w:basedOn w:val="Normal"/>
    <w:qFormat/>
    <w:rsid w:val="00962D05"/>
    <w:pPr>
      <w:spacing w:before="120" w:after="120" w:line="264" w:lineRule="auto"/>
    </w:pPr>
    <w:rPr>
      <w:rFonts w:ascii="Myriad Pro" w:hAnsi="Myriad Pro"/>
      <w:b/>
      <w:caps/>
      <w:color w:val="109973"/>
      <w:sz w:val="22"/>
      <w:szCs w:val="22"/>
    </w:rPr>
  </w:style>
  <w:style w:type="paragraph" w:customStyle="1" w:styleId="HeaderMovieTitle">
    <w:name w:val="Header Movie Title"/>
    <w:qFormat/>
    <w:rsid w:val="00962D05"/>
    <w:rPr>
      <w:rFonts w:ascii="Adobe Garamond Pro" w:hAnsi="Adobe Garamond Pro"/>
      <w:b/>
      <w:i/>
      <w:color w:val="FFFFFF"/>
      <w:sz w:val="28"/>
      <w:szCs w:val="24"/>
    </w:rPr>
  </w:style>
  <w:style w:type="paragraph" w:customStyle="1" w:styleId="KeyConceptwithLetters">
    <w:name w:val="Key Concept with Letters"/>
    <w:basedOn w:val="BULLETLEFTMARGIN"/>
    <w:next w:val="HEAD"/>
    <w:qFormat/>
    <w:rsid w:val="00962D05"/>
    <w:pPr>
      <w:numPr>
        <w:numId w:val="0"/>
      </w:numPr>
      <w:ind w:left="360" w:hanging="360"/>
    </w:pPr>
  </w:style>
  <w:style w:type="paragraph" w:customStyle="1" w:styleId="MAINHEADGreen">
    <w:name w:val="MAIN HEAD Green"/>
    <w:basedOn w:val="HeadGreen"/>
    <w:next w:val="HeadGreen"/>
    <w:qFormat/>
    <w:rsid w:val="00962D05"/>
    <w:pPr>
      <w:spacing w:before="0"/>
      <w:jc w:val="center"/>
    </w:pPr>
    <w:rPr>
      <w:noProof/>
      <w:sz w:val="28"/>
      <w:lang w:eastAsia="zh-CN"/>
    </w:rPr>
  </w:style>
  <w:style w:type="paragraph" w:styleId="NoSpacing">
    <w:name w:val="No Spacing"/>
    <w:qFormat/>
    <w:rsid w:val="00962D05"/>
    <w:rPr>
      <w:rFonts w:ascii="Times New Roman" w:eastAsia="Times New Roman" w:hAnsi="Times New Roman"/>
      <w:sz w:val="24"/>
      <w:szCs w:val="24"/>
    </w:rPr>
  </w:style>
  <w:style w:type="paragraph" w:customStyle="1" w:styleId="Part-SubheadTitle">
    <w:name w:val="Part-Subhead Title"/>
    <w:qFormat/>
    <w:rsid w:val="00962D05"/>
    <w:rPr>
      <w:rFonts w:ascii="Myriad Pro" w:eastAsia="Times New Roman" w:hAnsi="Myriad Pro"/>
      <w:caps/>
      <w:sz w:val="22"/>
      <w:szCs w:val="22"/>
      <w:lang w:eastAsia="ja-JP"/>
    </w:rPr>
  </w:style>
  <w:style w:type="character" w:customStyle="1" w:styleId="popup">
    <w:name w:val="popup"/>
    <w:rsid w:val="00962D05"/>
  </w:style>
  <w:style w:type="paragraph" w:customStyle="1" w:styleId="Questionital">
    <w:name w:val="Question ital"/>
    <w:qFormat/>
    <w:rsid w:val="00962D05"/>
    <w:pPr>
      <w:spacing w:before="60" w:after="60" w:line="264" w:lineRule="auto"/>
      <w:ind w:left="360" w:hanging="360"/>
    </w:pPr>
    <w:rPr>
      <w:rFonts w:ascii="Myriad Pro" w:eastAsia="Times New Roman" w:hAnsi="Myriad Pro"/>
      <w:i/>
      <w:sz w:val="22"/>
      <w:szCs w:val="22"/>
      <w:lang w:eastAsia="ja-JP"/>
    </w:rPr>
  </w:style>
  <w:style w:type="paragraph" w:customStyle="1" w:styleId="Questionital2ndparagraph">
    <w:name w:val="Question ital 2nd paragraph"/>
    <w:basedOn w:val="Questionital"/>
    <w:qFormat/>
    <w:rsid w:val="00962D05"/>
    <w:pPr>
      <w:ind w:firstLine="0"/>
    </w:pPr>
  </w:style>
  <w:style w:type="character" w:customStyle="1" w:styleId="red">
    <w:name w:val="red"/>
    <w:rsid w:val="00962D05"/>
  </w:style>
  <w:style w:type="paragraph" w:customStyle="1" w:styleId="REFERENCETEXT">
    <w:name w:val="REFERENCE TEXT"/>
    <w:qFormat/>
    <w:rsid w:val="00962D05"/>
    <w:pPr>
      <w:spacing w:before="60"/>
    </w:pPr>
    <w:rPr>
      <w:rFonts w:ascii="Myriad Pro" w:eastAsia="Times New Roman" w:hAnsi="Myriad Pro"/>
      <w:sz w:val="16"/>
      <w:szCs w:val="24"/>
      <w:lang w:eastAsia="ja-JP"/>
    </w:rPr>
  </w:style>
  <w:style w:type="character" w:styleId="Strong">
    <w:name w:val="Strong"/>
    <w:uiPriority w:val="22"/>
    <w:rsid w:val="00962D05"/>
    <w:rPr>
      <w:b/>
    </w:rPr>
  </w:style>
  <w:style w:type="table" w:customStyle="1" w:styleId="TableGrid1">
    <w:name w:val="Table Grid1"/>
    <w:basedOn w:val="TableNormal"/>
    <w:next w:val="TableGrid"/>
    <w:uiPriority w:val="59"/>
    <w:rsid w:val="00962D05"/>
    <w:pPr>
      <w:ind w:left="720"/>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qFormat/>
    <w:rsid w:val="00962D05"/>
    <w:pPr>
      <w:ind w:left="72"/>
    </w:pPr>
    <w:rPr>
      <w:rFonts w:ascii="Myriad Pro" w:eastAsia="Calibri" w:hAnsi="Myriad Pro"/>
      <w:sz w:val="20"/>
      <w:szCs w:val="20"/>
      <w:lang w:eastAsia="ja-JP"/>
    </w:rPr>
  </w:style>
  <w:style w:type="paragraph" w:customStyle="1" w:styleId="TableLeftColumnHead">
    <w:name w:val="Table Left Column Head"/>
    <w:basedOn w:val="TableText0"/>
    <w:qFormat/>
    <w:rsid w:val="00962D05"/>
    <w:pPr>
      <w:spacing w:after="120"/>
      <w:ind w:left="0"/>
    </w:pPr>
    <w:rPr>
      <w:b/>
      <w:szCs w:val="18"/>
    </w:rPr>
  </w:style>
  <w:style w:type="paragraph" w:customStyle="1" w:styleId="TableOtherColumnHeads">
    <w:name w:val="Table Other Column Heads"/>
    <w:basedOn w:val="TableLeftColumnHead"/>
    <w:next w:val="TableText0"/>
    <w:qFormat/>
    <w:rsid w:val="00962D05"/>
    <w:pPr>
      <w:jc w:val="center"/>
    </w:pPr>
  </w:style>
  <w:style w:type="paragraph" w:customStyle="1" w:styleId="Underline">
    <w:name w:val="Underline"/>
    <w:basedOn w:val="Normal"/>
    <w:qFormat/>
    <w:rsid w:val="00962D05"/>
    <w:pPr>
      <w:spacing w:before="60" w:after="60" w:line="264" w:lineRule="auto"/>
    </w:pPr>
    <w:rPr>
      <w:rFonts w:ascii="Myriad Pro" w:eastAsia="Times New Roman" w:hAnsi="Myriad Pro"/>
      <w:szCs w:val="22"/>
      <w:lang w:eastAsia="ja-JP"/>
    </w:rPr>
  </w:style>
  <w:style w:type="character" w:styleId="BookTitle">
    <w:name w:val="Book Title"/>
    <w:basedOn w:val="DefaultParagraphFont"/>
    <w:qFormat/>
    <w:rsid w:val="00103BA3"/>
    <w:rPr>
      <w:b/>
      <w:bCs/>
      <w:i/>
      <w:iCs/>
      <w:spacing w:val="5"/>
    </w:rPr>
  </w:style>
  <w:style w:type="character" w:customStyle="1" w:styleId="ellipsistext">
    <w:name w:val="ellipsis_text"/>
    <w:basedOn w:val="DefaultParagraphFont"/>
    <w:rsid w:val="00103B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80AC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next w:val="BodyText1"/>
    <w:qFormat/>
    <w:rsid w:val="00962D05"/>
    <w:pPr>
      <w:spacing w:before="240" w:after="60"/>
    </w:pPr>
    <w:rPr>
      <w:rFonts w:ascii="Myriad Pro" w:eastAsia="Times New Roman" w:hAnsi="Myriad Pro"/>
      <w:b/>
      <w:caps/>
      <w:color w:val="572922"/>
      <w:sz w:val="22"/>
      <w:szCs w:val="22"/>
      <w:lang w:eastAsia="ja-JP"/>
    </w:rPr>
  </w:style>
  <w:style w:type="paragraph" w:customStyle="1" w:styleId="BodyText1">
    <w:name w:val="Body Text1"/>
    <w:qFormat/>
    <w:rsid w:val="001E4023"/>
    <w:pPr>
      <w:spacing w:before="60" w:after="60" w:line="264" w:lineRule="auto"/>
    </w:pPr>
    <w:rPr>
      <w:rFonts w:ascii="Myriad Pro" w:hAnsi="Myriad Pro"/>
      <w:sz w:val="22"/>
      <w:szCs w:val="22"/>
      <w:lang w:eastAsia="ja-JP"/>
    </w:rPr>
  </w:style>
  <w:style w:type="paragraph" w:customStyle="1" w:styleId="BULLET">
    <w:name w:val="BULLET"/>
    <w:autoRedefine/>
    <w:qFormat/>
    <w:rsid w:val="00D97CED"/>
    <w:pPr>
      <w:numPr>
        <w:numId w:val="14"/>
      </w:numPr>
      <w:spacing w:before="40" w:line="264" w:lineRule="auto"/>
      <w:ind w:left="360"/>
    </w:pPr>
    <w:rPr>
      <w:rFonts w:ascii="Myriad Pro" w:hAnsi="Myriad Pro"/>
      <w:sz w:val="19"/>
      <w:szCs w:val="24"/>
      <w:lang w:eastAsia="ja-JP"/>
    </w:rPr>
  </w:style>
  <w:style w:type="paragraph" w:customStyle="1" w:styleId="TABLETEXT">
    <w:name w:val="TABLE TEXT"/>
    <w:basedOn w:val="Normal"/>
    <w:autoRedefine/>
    <w:qFormat/>
    <w:rsid w:val="0054236A"/>
    <w:rPr>
      <w:rFonts w:ascii="Myriad Pro" w:hAnsi="Myriad Pro"/>
      <w:sz w:val="16"/>
      <w:szCs w:val="16"/>
    </w:rPr>
  </w:style>
  <w:style w:type="paragraph" w:customStyle="1" w:styleId="REFERENCES">
    <w:name w:val="REFERENCES"/>
    <w:basedOn w:val="Normal"/>
    <w:autoRedefine/>
    <w:qFormat/>
    <w:rsid w:val="00D27CB6"/>
    <w:pPr>
      <w:spacing w:before="60"/>
    </w:pPr>
    <w:rPr>
      <w:rFonts w:ascii="Myriad Pro" w:hAnsi="Myriad Pro"/>
      <w:sz w:val="16"/>
    </w:rPr>
  </w:style>
  <w:style w:type="paragraph" w:customStyle="1" w:styleId="Title1">
    <w:name w:val="Title1"/>
    <w:basedOn w:val="Normal"/>
    <w:autoRedefine/>
    <w:qFormat/>
    <w:rsid w:val="00962D05"/>
    <w:rPr>
      <w:rFonts w:ascii="ACaslon Regular" w:eastAsia="Times New Roman" w:hAnsi="ACaslon Regular"/>
      <w:b/>
      <w:i/>
      <w:color w:val="FFFFFF"/>
      <w:sz w:val="28"/>
      <w:lang w:eastAsia="ja-JP"/>
    </w:rPr>
  </w:style>
  <w:style w:type="paragraph" w:customStyle="1" w:styleId="RESOURCETYPE">
    <w:name w:val="RESOURCE TYPE"/>
    <w:basedOn w:val="Normal"/>
    <w:autoRedefine/>
    <w:qFormat/>
    <w:rsid w:val="00962D05"/>
    <w:pPr>
      <w:tabs>
        <w:tab w:val="right" w:pos="9450"/>
      </w:tabs>
      <w:jc w:val="right"/>
    </w:pPr>
    <w:rPr>
      <w:rFonts w:ascii="Myriad Pro" w:eastAsia="Times New Roman" w:hAnsi="Myriad Pro"/>
      <w:b/>
      <w:caps/>
      <w:color w:val="FFFFFF"/>
      <w:sz w:val="22"/>
      <w:lang w:eastAsia="ja-JP"/>
    </w:rPr>
  </w:style>
  <w:style w:type="paragraph" w:styleId="Header">
    <w:name w:val="header"/>
    <w:basedOn w:val="Normal"/>
    <w:link w:val="HeaderChar"/>
    <w:uiPriority w:val="99"/>
    <w:rsid w:val="00962D05"/>
    <w:pPr>
      <w:tabs>
        <w:tab w:val="center" w:pos="4320"/>
        <w:tab w:val="right" w:pos="8640"/>
      </w:tabs>
    </w:pPr>
    <w:rPr>
      <w:rFonts w:ascii="Cambria" w:eastAsia="Times New Roman" w:hAnsi="Cambria"/>
      <w:lang w:eastAsia="ja-JP"/>
    </w:rPr>
  </w:style>
  <w:style w:type="character" w:customStyle="1" w:styleId="HeaderChar">
    <w:name w:val="Header Char"/>
    <w:link w:val="Header"/>
    <w:uiPriority w:val="99"/>
    <w:rsid w:val="00962D05"/>
    <w:rPr>
      <w:rFonts w:eastAsia="Times New Roman"/>
      <w:sz w:val="24"/>
      <w:szCs w:val="24"/>
      <w:lang w:eastAsia="ja-JP"/>
    </w:rPr>
  </w:style>
  <w:style w:type="table" w:styleId="TableGrid">
    <w:name w:val="Table Grid"/>
    <w:basedOn w:val="TableNormal"/>
    <w:uiPriority w:val="59"/>
    <w:rsid w:val="00962D05"/>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2D05"/>
    <w:pPr>
      <w:tabs>
        <w:tab w:val="center" w:pos="4320"/>
        <w:tab w:val="right" w:pos="8640"/>
      </w:tabs>
    </w:pPr>
    <w:rPr>
      <w:rFonts w:ascii="Cambria" w:eastAsia="Times New Roman" w:hAnsi="Cambria"/>
      <w:lang w:eastAsia="ja-JP"/>
    </w:rPr>
  </w:style>
  <w:style w:type="character" w:customStyle="1" w:styleId="FooterChar">
    <w:name w:val="Footer Char"/>
    <w:link w:val="Footer"/>
    <w:rsid w:val="00962D05"/>
    <w:rPr>
      <w:rFonts w:eastAsia="Times New Roman"/>
      <w:sz w:val="24"/>
      <w:szCs w:val="24"/>
      <w:lang w:eastAsia="ja-JP"/>
    </w:rPr>
  </w:style>
  <w:style w:type="paragraph" w:customStyle="1" w:styleId="MAINHEAD">
    <w:name w:val="MAIN HEAD"/>
    <w:basedOn w:val="HEAD"/>
    <w:next w:val="HEAD"/>
    <w:qFormat/>
    <w:rsid w:val="00962D05"/>
    <w:pPr>
      <w:spacing w:before="0"/>
      <w:jc w:val="center"/>
    </w:pPr>
    <w:rPr>
      <w:noProof/>
      <w:sz w:val="28"/>
      <w:lang w:eastAsia="zh-CN"/>
    </w:rPr>
  </w:style>
  <w:style w:type="character" w:customStyle="1" w:styleId="TIME">
    <w:name w:val="TIME"/>
    <w:rsid w:val="00962D05"/>
    <w:rPr>
      <w:b/>
      <w:sz w:val="16"/>
    </w:rPr>
  </w:style>
  <w:style w:type="paragraph" w:customStyle="1" w:styleId="a">
    <w:next w:val="NoSpacing"/>
    <w:uiPriority w:val="1"/>
    <w:qFormat/>
    <w:rsid w:val="00962D05"/>
    <w:rPr>
      <w:rFonts w:eastAsia="Cambria"/>
      <w:sz w:val="22"/>
      <w:szCs w:val="22"/>
      <w:lang w:eastAsia="ja-JP"/>
    </w:rPr>
  </w:style>
  <w:style w:type="character" w:styleId="PageNumber">
    <w:name w:val="page number"/>
    <w:rsid w:val="00962D05"/>
  </w:style>
  <w:style w:type="paragraph" w:customStyle="1" w:styleId="BULLET2">
    <w:name w:val="BULLET2"/>
    <w:basedOn w:val="BULLET"/>
    <w:next w:val="BULLET"/>
    <w:autoRedefine/>
    <w:qFormat/>
    <w:rsid w:val="00E46499"/>
    <w:pPr>
      <w:tabs>
        <w:tab w:val="left" w:pos="504"/>
      </w:tabs>
      <w:ind w:left="1440"/>
    </w:pPr>
  </w:style>
  <w:style w:type="character" w:styleId="Hyperlink">
    <w:name w:val="Hyperlink"/>
    <w:rsid w:val="00962D05"/>
    <w:rPr>
      <w:color w:val="0000FF"/>
      <w:u w:val="single"/>
    </w:rPr>
  </w:style>
  <w:style w:type="character" w:styleId="FollowedHyperlink">
    <w:name w:val="FollowedHyperlink"/>
    <w:rsid w:val="00962D05"/>
    <w:rPr>
      <w:color w:val="800080"/>
      <w:u w:val="single"/>
    </w:rPr>
  </w:style>
  <w:style w:type="character" w:customStyle="1" w:styleId="Footer2">
    <w:name w:val="Footer2"/>
    <w:link w:val="Footer2Para"/>
    <w:rsid w:val="00962D05"/>
    <w:rPr>
      <w:rFonts w:ascii="Myriad Pro" w:eastAsia="Times New Roman" w:hAnsi="Myriad Pro"/>
      <w:b/>
      <w:color w:val="562A23"/>
      <w:sz w:val="16"/>
      <w:szCs w:val="24"/>
      <w:lang w:eastAsia="ja-JP"/>
    </w:rPr>
  </w:style>
  <w:style w:type="paragraph" w:customStyle="1" w:styleId="Footer2Para">
    <w:name w:val="Footer2 Para"/>
    <w:basedOn w:val="Normal"/>
    <w:link w:val="Footer2"/>
    <w:rsid w:val="00962D05"/>
    <w:rPr>
      <w:rFonts w:ascii="Myriad Pro" w:eastAsia="Times New Roman" w:hAnsi="Myriad Pro"/>
      <w:b/>
      <w:color w:val="562A23"/>
      <w:sz w:val="16"/>
      <w:lang w:eastAsia="ja-JP"/>
    </w:rPr>
  </w:style>
  <w:style w:type="paragraph" w:customStyle="1" w:styleId="author">
    <w:name w:val="author"/>
    <w:basedOn w:val="HEAD"/>
    <w:qFormat/>
    <w:rsid w:val="00962D05"/>
    <w:rPr>
      <w:sz w:val="16"/>
    </w:rPr>
  </w:style>
  <w:style w:type="paragraph" w:customStyle="1" w:styleId="authorsnames">
    <w:name w:val="authors names"/>
    <w:basedOn w:val="Normal"/>
    <w:qFormat/>
    <w:rsid w:val="00962D05"/>
    <w:pPr>
      <w:spacing w:before="60" w:after="60" w:line="264" w:lineRule="auto"/>
    </w:pPr>
    <w:rPr>
      <w:rFonts w:ascii="Myriad Pro" w:eastAsia="Times New Roman" w:hAnsi="Myriad Pro"/>
      <w:sz w:val="16"/>
      <w:szCs w:val="22"/>
      <w:lang w:eastAsia="ja-JP"/>
    </w:rPr>
  </w:style>
  <w:style w:type="paragraph" w:customStyle="1" w:styleId="BULETINDENT">
    <w:name w:val="BULET INDENT"/>
    <w:basedOn w:val="BULLET2"/>
    <w:autoRedefine/>
    <w:qFormat/>
    <w:rsid w:val="00E46499"/>
    <w:pPr>
      <w:numPr>
        <w:numId w:val="0"/>
      </w:numPr>
    </w:pPr>
  </w:style>
  <w:style w:type="paragraph" w:customStyle="1" w:styleId="ITEMWITHNOSPACE">
    <w:name w:val="ITEM WITH NO SPACE"/>
    <w:basedOn w:val="Normal"/>
    <w:autoRedefine/>
    <w:qFormat/>
    <w:rsid w:val="00962D05"/>
    <w:pPr>
      <w:spacing w:before="60" w:line="264" w:lineRule="auto"/>
    </w:pPr>
    <w:rPr>
      <w:rFonts w:ascii="Myriad Pro" w:eastAsia="Times New Roman" w:hAnsi="Myriad Pro"/>
      <w:caps/>
      <w:sz w:val="22"/>
      <w:szCs w:val="22"/>
      <w:lang w:eastAsia="ja-JP"/>
    </w:rPr>
  </w:style>
  <w:style w:type="paragraph" w:customStyle="1" w:styleId="TEXTNOABOVE">
    <w:name w:val="TEXT NO ABOVE #"/>
    <w:basedOn w:val="Normal"/>
    <w:autoRedefine/>
    <w:qFormat/>
    <w:rsid w:val="00962D05"/>
    <w:pPr>
      <w:spacing w:after="60" w:line="264" w:lineRule="auto"/>
    </w:pPr>
    <w:rPr>
      <w:rFonts w:ascii="Myriad Pro" w:eastAsia="Times New Roman" w:hAnsi="Myriad Pro"/>
      <w:sz w:val="22"/>
      <w:szCs w:val="22"/>
      <w:lang w:eastAsia="ja-JP"/>
    </w:rPr>
  </w:style>
  <w:style w:type="paragraph" w:customStyle="1" w:styleId="TheMakingTitle">
    <w:name w:val="The Making Title"/>
    <w:basedOn w:val="Normal"/>
    <w:autoRedefine/>
    <w:qFormat/>
    <w:rsid w:val="00962D05"/>
    <w:rPr>
      <w:rFonts w:ascii="Adobe Garamond Pro" w:eastAsia="Times New Roman" w:hAnsi="Adobe Garamond Pro"/>
      <w:b/>
      <w:i/>
      <w:color w:val="FFFFFF"/>
      <w:sz w:val="28"/>
      <w:lang w:eastAsia="ja-JP"/>
    </w:rPr>
  </w:style>
  <w:style w:type="paragraph" w:styleId="BalloonText">
    <w:name w:val="Balloon Text"/>
    <w:basedOn w:val="Normal"/>
    <w:link w:val="BalloonTextChar"/>
    <w:rsid w:val="00962D05"/>
    <w:rPr>
      <w:rFonts w:ascii="Lucida Grande" w:eastAsia="Times New Roman" w:hAnsi="Lucida Grande"/>
      <w:sz w:val="18"/>
      <w:szCs w:val="18"/>
      <w:lang w:eastAsia="ja-JP"/>
    </w:rPr>
  </w:style>
  <w:style w:type="character" w:customStyle="1" w:styleId="BalloonTextChar">
    <w:name w:val="Balloon Text Char"/>
    <w:link w:val="BalloonText"/>
    <w:rsid w:val="00962D05"/>
    <w:rPr>
      <w:rFonts w:ascii="Lucida Grande" w:eastAsia="Times New Roman" w:hAnsi="Lucida Grande"/>
      <w:sz w:val="18"/>
      <w:szCs w:val="18"/>
      <w:lang w:eastAsia="ja-JP"/>
    </w:rPr>
  </w:style>
  <w:style w:type="character" w:styleId="CommentReference">
    <w:name w:val="annotation reference"/>
    <w:uiPriority w:val="99"/>
    <w:rsid w:val="00962D05"/>
    <w:rPr>
      <w:sz w:val="16"/>
      <w:szCs w:val="16"/>
    </w:rPr>
  </w:style>
  <w:style w:type="paragraph" w:styleId="CommentText">
    <w:name w:val="annotation text"/>
    <w:basedOn w:val="Normal"/>
    <w:link w:val="CommentTextChar"/>
    <w:uiPriority w:val="99"/>
    <w:rsid w:val="00962D05"/>
    <w:rPr>
      <w:rFonts w:ascii="Cambria" w:eastAsia="Times New Roman" w:hAnsi="Cambria"/>
      <w:sz w:val="20"/>
      <w:szCs w:val="20"/>
      <w:lang w:eastAsia="ja-JP"/>
    </w:rPr>
  </w:style>
  <w:style w:type="character" w:customStyle="1" w:styleId="CommentTextChar">
    <w:name w:val="Comment Text Char"/>
    <w:link w:val="CommentText"/>
    <w:uiPriority w:val="99"/>
    <w:rsid w:val="00962D05"/>
    <w:rPr>
      <w:rFonts w:eastAsia="Times New Roman"/>
      <w:lang w:eastAsia="ja-JP"/>
    </w:rPr>
  </w:style>
  <w:style w:type="paragraph" w:styleId="CommentSubject">
    <w:name w:val="annotation subject"/>
    <w:basedOn w:val="CommentText"/>
    <w:next w:val="CommentText"/>
    <w:link w:val="CommentSubjectChar"/>
    <w:rsid w:val="00962D05"/>
    <w:rPr>
      <w:b/>
      <w:bCs/>
    </w:rPr>
  </w:style>
  <w:style w:type="character" w:customStyle="1" w:styleId="CommentSubjectChar">
    <w:name w:val="Comment Subject Char"/>
    <w:link w:val="CommentSubject"/>
    <w:rsid w:val="00962D05"/>
    <w:rPr>
      <w:rFonts w:eastAsia="Times New Roman"/>
      <w:b/>
      <w:bCs/>
      <w:lang w:eastAsia="ja-JP"/>
    </w:rPr>
  </w:style>
  <w:style w:type="paragraph" w:customStyle="1" w:styleId="ColorfulShading-Accent11">
    <w:name w:val="Colorful Shading - Accent 11"/>
    <w:hidden/>
    <w:rsid w:val="00D0537A"/>
    <w:rPr>
      <w:sz w:val="24"/>
      <w:szCs w:val="24"/>
      <w:lang w:eastAsia="ja-JP"/>
    </w:rPr>
  </w:style>
  <w:style w:type="paragraph" w:styleId="ListParagraph">
    <w:name w:val="List Paragraph"/>
    <w:basedOn w:val="Normal"/>
    <w:uiPriority w:val="34"/>
    <w:qFormat/>
    <w:rsid w:val="00962D05"/>
    <w:pPr>
      <w:spacing w:after="200" w:line="276" w:lineRule="auto"/>
      <w:ind w:left="720"/>
      <w:contextualSpacing/>
    </w:pPr>
    <w:rPr>
      <w:rFonts w:ascii="Calibri" w:eastAsia="Calibri" w:hAnsi="Calibri"/>
      <w:sz w:val="22"/>
      <w:szCs w:val="22"/>
    </w:rPr>
  </w:style>
  <w:style w:type="paragraph" w:styleId="Revision">
    <w:name w:val="Revision"/>
    <w:hidden/>
    <w:rsid w:val="00203BA7"/>
    <w:rPr>
      <w:sz w:val="24"/>
      <w:szCs w:val="24"/>
      <w:lang w:eastAsia="ja-JP"/>
    </w:rPr>
  </w:style>
  <w:style w:type="paragraph" w:customStyle="1" w:styleId="Answerbold">
    <w:name w:val="Answer bold"/>
    <w:basedOn w:val="Normal"/>
    <w:qFormat/>
    <w:rsid w:val="00962D05"/>
    <w:pPr>
      <w:spacing w:before="60" w:after="60" w:line="264" w:lineRule="auto"/>
    </w:pPr>
    <w:rPr>
      <w:rFonts w:ascii="Myriad Pro" w:eastAsia="Times New Roman" w:hAnsi="Myriad Pro"/>
      <w:b/>
      <w:sz w:val="22"/>
      <w:szCs w:val="22"/>
      <w:lang w:eastAsia="ja-JP"/>
    </w:rPr>
  </w:style>
  <w:style w:type="character" w:customStyle="1" w:styleId="apple-converted-space">
    <w:name w:val="apple-converted-space"/>
    <w:rsid w:val="00962D05"/>
  </w:style>
  <w:style w:type="paragraph" w:customStyle="1" w:styleId="BULLETLEFTMARGIN">
    <w:name w:val="BULLET LEFT MARGIN"/>
    <w:next w:val="HEAD"/>
    <w:qFormat/>
    <w:rsid w:val="008B0648"/>
    <w:pPr>
      <w:numPr>
        <w:numId w:val="33"/>
      </w:numPr>
      <w:spacing w:before="60" w:after="60" w:line="320" w:lineRule="exact"/>
      <w:ind w:left="360" w:hanging="360"/>
    </w:pPr>
    <w:rPr>
      <w:rFonts w:ascii="Myriad Pro" w:eastAsia="Times New Roman" w:hAnsi="Myriad Pro"/>
      <w:sz w:val="22"/>
      <w:szCs w:val="24"/>
      <w:lang w:eastAsia="ja-JP"/>
    </w:rPr>
  </w:style>
  <w:style w:type="character" w:styleId="Emphasis">
    <w:name w:val="Emphasis"/>
    <w:uiPriority w:val="20"/>
    <w:qFormat/>
    <w:rsid w:val="00962D05"/>
    <w:rPr>
      <w:i/>
      <w:iCs/>
    </w:rPr>
  </w:style>
  <w:style w:type="paragraph" w:customStyle="1" w:styleId="FigureLegendRoman10pt">
    <w:name w:val="Figure Legend Roman 10 pt"/>
    <w:next w:val="BodyText1"/>
    <w:qFormat/>
    <w:rsid w:val="00962D05"/>
    <w:rPr>
      <w:rFonts w:ascii="Myriad Pro" w:hAnsi="Myriad Pro"/>
      <w:noProof/>
    </w:rPr>
  </w:style>
  <w:style w:type="paragraph" w:customStyle="1" w:styleId="FigureNumber-CaptionBold10pt">
    <w:name w:val="Figure Number-Caption Bold 10 pt"/>
    <w:next w:val="BodyText1"/>
    <w:qFormat/>
    <w:rsid w:val="00962D05"/>
    <w:rPr>
      <w:rFonts w:ascii="Myriad Pro" w:hAnsi="Myriad Pro"/>
      <w:b/>
    </w:rPr>
  </w:style>
  <w:style w:type="character" w:customStyle="1" w:styleId="fn">
    <w:name w:val="fn"/>
    <w:rsid w:val="00962D05"/>
  </w:style>
  <w:style w:type="paragraph" w:customStyle="1" w:styleId="HeadGreen">
    <w:name w:val="Head Green"/>
    <w:basedOn w:val="Normal"/>
    <w:qFormat/>
    <w:rsid w:val="00962D05"/>
    <w:pPr>
      <w:spacing w:before="120" w:after="120" w:line="264" w:lineRule="auto"/>
    </w:pPr>
    <w:rPr>
      <w:rFonts w:ascii="Myriad Pro" w:hAnsi="Myriad Pro"/>
      <w:b/>
      <w:caps/>
      <w:color w:val="109973"/>
      <w:sz w:val="22"/>
      <w:szCs w:val="22"/>
    </w:rPr>
  </w:style>
  <w:style w:type="paragraph" w:customStyle="1" w:styleId="HeaderMovieTitle">
    <w:name w:val="Header Movie Title"/>
    <w:qFormat/>
    <w:rsid w:val="00962D05"/>
    <w:rPr>
      <w:rFonts w:ascii="Adobe Garamond Pro" w:hAnsi="Adobe Garamond Pro"/>
      <w:b/>
      <w:i/>
      <w:color w:val="FFFFFF"/>
      <w:sz w:val="28"/>
      <w:szCs w:val="24"/>
    </w:rPr>
  </w:style>
  <w:style w:type="paragraph" w:customStyle="1" w:styleId="KeyConceptwithLetters">
    <w:name w:val="Key Concept with Letters"/>
    <w:basedOn w:val="BULLETLEFTMARGIN"/>
    <w:next w:val="HEAD"/>
    <w:qFormat/>
    <w:rsid w:val="00962D05"/>
    <w:pPr>
      <w:numPr>
        <w:numId w:val="0"/>
      </w:numPr>
      <w:ind w:left="360" w:hanging="360"/>
    </w:pPr>
  </w:style>
  <w:style w:type="paragraph" w:customStyle="1" w:styleId="MAINHEADGreen">
    <w:name w:val="MAIN HEAD Green"/>
    <w:basedOn w:val="HeadGreen"/>
    <w:next w:val="HeadGreen"/>
    <w:qFormat/>
    <w:rsid w:val="00962D05"/>
    <w:pPr>
      <w:spacing w:before="0"/>
      <w:jc w:val="center"/>
    </w:pPr>
    <w:rPr>
      <w:noProof/>
      <w:sz w:val="28"/>
      <w:lang w:eastAsia="zh-CN"/>
    </w:rPr>
  </w:style>
  <w:style w:type="paragraph" w:styleId="NoSpacing">
    <w:name w:val="No Spacing"/>
    <w:qFormat/>
    <w:rsid w:val="00962D05"/>
    <w:rPr>
      <w:rFonts w:ascii="Times New Roman" w:eastAsia="Times New Roman" w:hAnsi="Times New Roman"/>
      <w:sz w:val="24"/>
      <w:szCs w:val="24"/>
    </w:rPr>
  </w:style>
  <w:style w:type="paragraph" w:customStyle="1" w:styleId="Part-SubheadTitle">
    <w:name w:val="Part-Subhead Title"/>
    <w:qFormat/>
    <w:rsid w:val="00962D05"/>
    <w:rPr>
      <w:rFonts w:ascii="Myriad Pro" w:eastAsia="Times New Roman" w:hAnsi="Myriad Pro"/>
      <w:caps/>
      <w:sz w:val="22"/>
      <w:szCs w:val="22"/>
      <w:lang w:eastAsia="ja-JP"/>
    </w:rPr>
  </w:style>
  <w:style w:type="character" w:customStyle="1" w:styleId="popup">
    <w:name w:val="popup"/>
    <w:rsid w:val="00962D05"/>
  </w:style>
  <w:style w:type="paragraph" w:customStyle="1" w:styleId="Questionital">
    <w:name w:val="Question ital"/>
    <w:qFormat/>
    <w:rsid w:val="00962D05"/>
    <w:pPr>
      <w:spacing w:before="60" w:after="60" w:line="264" w:lineRule="auto"/>
      <w:ind w:left="360" w:hanging="360"/>
    </w:pPr>
    <w:rPr>
      <w:rFonts w:ascii="Myriad Pro" w:eastAsia="Times New Roman" w:hAnsi="Myriad Pro"/>
      <w:i/>
      <w:sz w:val="22"/>
      <w:szCs w:val="22"/>
      <w:lang w:eastAsia="ja-JP"/>
    </w:rPr>
  </w:style>
  <w:style w:type="paragraph" w:customStyle="1" w:styleId="Questionital2ndparagraph">
    <w:name w:val="Question ital 2nd paragraph"/>
    <w:basedOn w:val="Questionital"/>
    <w:qFormat/>
    <w:rsid w:val="00962D05"/>
    <w:pPr>
      <w:ind w:firstLine="0"/>
    </w:pPr>
  </w:style>
  <w:style w:type="character" w:customStyle="1" w:styleId="red">
    <w:name w:val="red"/>
    <w:rsid w:val="00962D05"/>
  </w:style>
  <w:style w:type="paragraph" w:customStyle="1" w:styleId="REFERENCETEXT">
    <w:name w:val="REFERENCE TEXT"/>
    <w:qFormat/>
    <w:rsid w:val="00962D05"/>
    <w:pPr>
      <w:spacing w:before="60"/>
    </w:pPr>
    <w:rPr>
      <w:rFonts w:ascii="Myriad Pro" w:eastAsia="Times New Roman" w:hAnsi="Myriad Pro"/>
      <w:sz w:val="16"/>
      <w:szCs w:val="24"/>
      <w:lang w:eastAsia="ja-JP"/>
    </w:rPr>
  </w:style>
  <w:style w:type="character" w:styleId="Strong">
    <w:name w:val="Strong"/>
    <w:uiPriority w:val="22"/>
    <w:rsid w:val="00962D05"/>
    <w:rPr>
      <w:b/>
    </w:rPr>
  </w:style>
  <w:style w:type="table" w:customStyle="1" w:styleId="TableGrid1">
    <w:name w:val="Table Grid1"/>
    <w:basedOn w:val="TableNormal"/>
    <w:next w:val="TableGrid"/>
    <w:uiPriority w:val="59"/>
    <w:rsid w:val="00962D05"/>
    <w:pPr>
      <w:ind w:left="720"/>
    </w:pPr>
    <w:rPr>
      <w:rFonts w:ascii="Times New Roman" w:eastAsia="Calibri"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qFormat/>
    <w:rsid w:val="00962D05"/>
    <w:pPr>
      <w:ind w:left="72"/>
    </w:pPr>
    <w:rPr>
      <w:rFonts w:ascii="Myriad Pro" w:eastAsia="Calibri" w:hAnsi="Myriad Pro"/>
      <w:sz w:val="20"/>
      <w:szCs w:val="20"/>
      <w:lang w:eastAsia="ja-JP"/>
    </w:rPr>
  </w:style>
  <w:style w:type="paragraph" w:customStyle="1" w:styleId="TableLeftColumnHead">
    <w:name w:val="Table Left Column Head"/>
    <w:basedOn w:val="TableText0"/>
    <w:qFormat/>
    <w:rsid w:val="00962D05"/>
    <w:pPr>
      <w:spacing w:after="120"/>
      <w:ind w:left="0"/>
    </w:pPr>
    <w:rPr>
      <w:b/>
      <w:szCs w:val="18"/>
    </w:rPr>
  </w:style>
  <w:style w:type="paragraph" w:customStyle="1" w:styleId="TableOtherColumnHeads">
    <w:name w:val="Table Other Column Heads"/>
    <w:basedOn w:val="TableLeftColumnHead"/>
    <w:next w:val="TableText0"/>
    <w:qFormat/>
    <w:rsid w:val="00962D05"/>
    <w:pPr>
      <w:jc w:val="center"/>
    </w:pPr>
  </w:style>
  <w:style w:type="paragraph" w:customStyle="1" w:styleId="Underline">
    <w:name w:val="Underline"/>
    <w:basedOn w:val="Normal"/>
    <w:qFormat/>
    <w:rsid w:val="00962D05"/>
    <w:pPr>
      <w:spacing w:before="60" w:after="60" w:line="264" w:lineRule="auto"/>
    </w:pPr>
    <w:rPr>
      <w:rFonts w:ascii="Myriad Pro" w:eastAsia="Times New Roman" w:hAnsi="Myriad Pro"/>
      <w:szCs w:val="22"/>
      <w:lang w:eastAsia="ja-JP"/>
    </w:rPr>
  </w:style>
  <w:style w:type="character" w:styleId="BookTitle">
    <w:name w:val="Book Title"/>
    <w:basedOn w:val="DefaultParagraphFont"/>
    <w:qFormat/>
    <w:rsid w:val="00103BA3"/>
    <w:rPr>
      <w:b/>
      <w:bCs/>
      <w:i/>
      <w:iCs/>
      <w:spacing w:val="5"/>
    </w:rPr>
  </w:style>
  <w:style w:type="character" w:customStyle="1" w:styleId="ellipsistext">
    <w:name w:val="ellipsis_text"/>
    <w:basedOn w:val="DefaultParagraphFont"/>
    <w:rsid w:val="0010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8068">
      <w:bodyDiv w:val="1"/>
      <w:marLeft w:val="0"/>
      <w:marRight w:val="0"/>
      <w:marTop w:val="0"/>
      <w:marBottom w:val="0"/>
      <w:divBdr>
        <w:top w:val="none" w:sz="0" w:space="0" w:color="auto"/>
        <w:left w:val="none" w:sz="0" w:space="0" w:color="auto"/>
        <w:bottom w:val="none" w:sz="0" w:space="0" w:color="auto"/>
        <w:right w:val="none" w:sz="0" w:space="0" w:color="auto"/>
      </w:divBdr>
    </w:div>
    <w:div w:id="2119636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hhmi.org/biointeractive/viral-lifecycle" TargetMode="External"/><Relationship Id="rId21" Type="http://schemas.openxmlformats.org/officeDocument/2006/relationships/image" Target="media/image1.jpeg"/><Relationship Id="rId22" Type="http://schemas.openxmlformats.org/officeDocument/2006/relationships/hyperlink" Target="http://www.cdc.gov/OPHSS/CSELS/DSEPD/SS1978/Lesson1/Section10.html" TargetMode="External"/><Relationship Id="rId23" Type="http://schemas.openxmlformats.org/officeDocument/2006/relationships/hyperlink" Target="https://jobs.cdc.gov/career-fields" TargetMode="External"/><Relationship Id="rId24" Type="http://schemas.openxmlformats.org/officeDocument/2006/relationships/hyperlink" Target="http://www.pbs.org/wgbh/nova/body/vaccines-calling-shots.html" TargetMode="External"/><Relationship Id="rId25" Type="http://schemas.openxmlformats.org/officeDocument/2006/relationships/hyperlink" Target="http://www.pbs.org/wgbh/nova/body/disease-detective.html" TargetMode="External"/><Relationship Id="rId26" Type="http://schemas.openxmlformats.org/officeDocument/2006/relationships/hyperlink" Target="https://www.cdc.gov/careerpaths/k12teacherroadmap/epidemiology.html" TargetMode="External"/><Relationship Id="rId27" Type="http://schemas.openxmlformats.org/officeDocument/2006/relationships/hyperlink" Target="https://www.cdc.gov/mobile/applications/sto/index.html" TargetMode="External"/><Relationship Id="rId28" Type="http://schemas.openxmlformats.org/officeDocument/2006/relationships/hyperlink" Target="https://science.education.nih.gov/supplements/nih1/diseases/default.html"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cdc.gov/careerpaths/k12teacherroadmap/pdfs/ephs-competencies.pdf" TargetMode="External"/><Relationship Id="rId11" Type="http://schemas.openxmlformats.org/officeDocument/2006/relationships/hyperlink" Target="http://www.cdc.gov/healthyschools/sher/standards/index.htm" TargetMode="External"/><Relationship Id="rId12" Type="http://schemas.openxmlformats.org/officeDocument/2006/relationships/hyperlink" Target="https://www.hhmi.org/biointeractive/retroviruses-and-viral-diversity" TargetMode="External"/><Relationship Id="rId13" Type="http://schemas.openxmlformats.org/officeDocument/2006/relationships/hyperlink" Target="https://www.hhmi.org/biointeractive/virus-hunter" TargetMode="External"/><Relationship Id="rId14" Type="http://schemas.openxmlformats.org/officeDocument/2006/relationships/hyperlink" Target="https://www.hhmi.org/biointeractive/viral-outbreak-science-emerging-disease" TargetMode="External"/><Relationship Id="rId15" Type="http://schemas.openxmlformats.org/officeDocument/2006/relationships/hyperlink" Target="https://www.hhmi.org/biointeractive/emerging-infections-how-epidemics-arise" TargetMode="External"/><Relationship Id="rId16" Type="http://schemas.openxmlformats.org/officeDocument/2006/relationships/hyperlink" Target="https://www.hhmi.org/biointeractive/classroom-resource-west-nile-virus-vectors-and-hosts-game" TargetMode="External"/><Relationship Id="rId17" Type="http://schemas.openxmlformats.org/officeDocument/2006/relationships/hyperlink" Target="https://www.hhmi.org/biointeractive/classroom-activities-mosquito-life-cycle" TargetMode="External"/><Relationship Id="rId18" Type="http://schemas.openxmlformats.org/officeDocument/2006/relationships/hyperlink" Target="https://www.hhmi.org/biointeractive/dengue-fever-re-emergence-americas" TargetMode="External"/><Relationship Id="rId19" Type="http://schemas.openxmlformats.org/officeDocument/2006/relationships/hyperlink" Target="https://www.hhmi.org/biointeractive/stopping-mosquito-borne-disease" TargetMode="External"/><Relationship Id="rId37" Type="http://schemas.microsoft.com/office/2011/relationships/people" Target="people.xml"/><Relationship Id="rId38"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hyperlink" Target="http://www.hhmi.or/biointeractive.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hyperlink" Target="http://www.hhmi.or/biointeractiv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al\AppData\Local\Microsoft\Windows\Temporary%20Internet%20Files\Content.Outlook\UD8140YG\Making%20of%20the%20Fittest7%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349D-CDB0-5B4A-94B4-8A98134E53F7}">
  <ds:schemaRefs>
    <ds:schemaRef ds:uri="http://schemas.openxmlformats.org/officeDocument/2006/bibliography"/>
  </ds:schemaRefs>
</ds:datastoreItem>
</file>

<file path=customXml/itemProps2.xml><?xml version="1.0" encoding="utf-8"?>
<ds:datastoreItem xmlns:ds="http://schemas.openxmlformats.org/officeDocument/2006/customXml" ds:itemID="{1E1198A5-B1F1-3541-8C6F-C65F9494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\Users\bonettal\AppData\Local\Microsoft\Windows\Temporary Internet Files\Content.Outlook\UD8140YG\Making of the Fittest7 (2).dotx</Template>
  <TotalTime>0</TotalTime>
  <Pages>7</Pages>
  <Words>2909</Words>
  <Characters>16585</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making of the Fittest: Natural Selection and Adaptation</vt:lpstr>
    </vt:vector>
  </TitlesOfParts>
  <Company>HHMI</Company>
  <LinksUpToDate>false</LinksUpToDate>
  <CharactersWithSpaces>19456</CharactersWithSpaces>
  <SharedDoc>false</SharedDoc>
  <HyperlinkBase/>
  <HLinks>
    <vt:vector size="12" baseType="variant">
      <vt:variant>
        <vt:i4>4915223</vt:i4>
      </vt:variant>
      <vt:variant>
        <vt:i4>14</vt:i4>
      </vt:variant>
      <vt:variant>
        <vt:i4>0</vt:i4>
      </vt:variant>
      <vt:variant>
        <vt:i4>5</vt:i4>
      </vt:variant>
      <vt:variant>
        <vt:lpwstr>http://www.hhmi.or/biointeractive.org</vt:lpwstr>
      </vt:variant>
      <vt:variant>
        <vt:lpwstr/>
      </vt:variant>
      <vt:variant>
        <vt:i4>4915223</vt:i4>
      </vt:variant>
      <vt:variant>
        <vt:i4>5</vt:i4>
      </vt:variant>
      <vt:variant>
        <vt:i4>0</vt:i4>
      </vt:variant>
      <vt:variant>
        <vt:i4>5</vt:i4>
      </vt:variant>
      <vt:variant>
        <vt:lpwstr>http://www.hhmi.or/biointeractive.org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making of the Fittest: Natural Selection and Adaptation</dc:title>
  <dc:subject/>
  <dc:creator>bonettal</dc:creator>
  <cp:keywords/>
  <cp:lastModifiedBy>Laura Helft</cp:lastModifiedBy>
  <cp:revision>2</cp:revision>
  <cp:lastPrinted>2016-08-01T20:55:00Z</cp:lastPrinted>
  <dcterms:created xsi:type="dcterms:W3CDTF">2016-08-02T01:09:00Z</dcterms:created>
  <dcterms:modified xsi:type="dcterms:W3CDTF">2016-08-02T01:09:00Z</dcterms:modified>
</cp:coreProperties>
</file>